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27EFD" w14:textId="77777777" w:rsidR="001277C6" w:rsidRPr="001277C6" w:rsidRDefault="001277C6" w:rsidP="003E7F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212121"/>
          <w:lang w:val="en" w:eastAsia="nb-NO"/>
        </w:rPr>
      </w:pPr>
      <w:bookmarkStart w:id="0" w:name="_GoBack"/>
      <w:bookmarkEnd w:id="0"/>
    </w:p>
    <w:p w14:paraId="34BE6257" w14:textId="77777777" w:rsidR="001277C6" w:rsidRPr="001277C6" w:rsidRDefault="001277C6"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212121"/>
          <w:lang w:val="en" w:eastAsia="nb-NO"/>
        </w:rPr>
      </w:pPr>
      <w:r w:rsidRPr="001277C6">
        <w:rPr>
          <w:rFonts w:ascii="Arial" w:eastAsia="Times New Roman" w:hAnsi="Arial" w:cs="Arial"/>
          <w:b/>
          <w:color w:val="212121"/>
          <w:lang w:val="en" w:eastAsia="nb-NO"/>
        </w:rPr>
        <w:t xml:space="preserve">TRELLEBORG </w:t>
      </w:r>
      <w:r w:rsidR="00C93D33">
        <w:rPr>
          <w:rFonts w:ascii="Arial" w:eastAsia="Times New Roman" w:hAnsi="Arial" w:cs="Arial"/>
          <w:b/>
          <w:color w:val="212121"/>
          <w:lang w:val="en" w:eastAsia="nb-NO"/>
        </w:rPr>
        <w:t>PROTECTS</w:t>
      </w:r>
      <w:r w:rsidRPr="001277C6">
        <w:rPr>
          <w:rFonts w:ascii="Arial" w:eastAsia="Times New Roman" w:hAnsi="Arial" w:cs="Arial"/>
          <w:b/>
          <w:color w:val="212121"/>
          <w:lang w:val="en" w:eastAsia="nb-NO"/>
        </w:rPr>
        <w:t xml:space="preserve"> I-TUBES </w:t>
      </w:r>
      <w:r w:rsidR="00C93D33">
        <w:rPr>
          <w:rFonts w:ascii="Arial" w:eastAsia="Times New Roman" w:hAnsi="Arial" w:cs="Arial"/>
          <w:b/>
          <w:color w:val="212121"/>
          <w:lang w:val="en" w:eastAsia="nb-NO"/>
        </w:rPr>
        <w:t xml:space="preserve">FROM FIRE </w:t>
      </w:r>
      <w:r w:rsidRPr="001277C6">
        <w:rPr>
          <w:rFonts w:ascii="Arial" w:eastAsia="Times New Roman" w:hAnsi="Arial" w:cs="Arial"/>
          <w:b/>
          <w:color w:val="212121"/>
          <w:lang w:val="en" w:eastAsia="nb-NO"/>
        </w:rPr>
        <w:t>ON EGINA FPSO</w:t>
      </w:r>
    </w:p>
    <w:p w14:paraId="06CF7774" w14:textId="77777777" w:rsidR="001277C6" w:rsidRPr="001277C6" w:rsidRDefault="001277C6"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212121"/>
          <w:lang w:val="en" w:eastAsia="nb-NO"/>
        </w:rPr>
      </w:pPr>
    </w:p>
    <w:p w14:paraId="33AC4D25" w14:textId="18C95808" w:rsidR="00A7618F" w:rsidRDefault="00A7618F" w:rsidP="00A76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1277C6">
        <w:rPr>
          <w:rFonts w:ascii="Arial" w:eastAsia="Times New Roman" w:hAnsi="Arial" w:cs="Arial"/>
          <w:color w:val="212121"/>
          <w:lang w:val="en" w:eastAsia="nb-NO"/>
        </w:rPr>
        <w:t>Trelleborg’s offshore operation</w:t>
      </w:r>
      <w:r>
        <w:rPr>
          <w:rFonts w:ascii="Arial" w:eastAsia="Times New Roman" w:hAnsi="Arial" w:cs="Arial"/>
          <w:color w:val="212121"/>
          <w:lang w:val="en" w:eastAsia="nb-NO"/>
        </w:rPr>
        <w:t xml:space="preserve"> has</w:t>
      </w:r>
      <w:r w:rsidRPr="001277C6">
        <w:rPr>
          <w:rFonts w:ascii="Arial" w:eastAsia="Times New Roman" w:hAnsi="Arial" w:cs="Arial"/>
          <w:color w:val="212121"/>
          <w:lang w:val="en" w:eastAsia="nb-NO"/>
        </w:rPr>
        <w:t xml:space="preserve"> secured a </w:t>
      </w:r>
      <w:r w:rsidR="008332C0" w:rsidRPr="001277C6">
        <w:rPr>
          <w:rFonts w:ascii="Arial" w:eastAsia="Times New Roman" w:hAnsi="Arial" w:cs="Arial"/>
          <w:color w:val="212121"/>
          <w:lang w:val="en" w:eastAsia="nb-NO"/>
        </w:rPr>
        <w:t>significant</w:t>
      </w:r>
      <w:r w:rsidRPr="001277C6">
        <w:rPr>
          <w:rFonts w:ascii="Arial" w:eastAsia="Times New Roman" w:hAnsi="Arial" w:cs="Arial"/>
          <w:color w:val="212121"/>
          <w:lang w:val="en" w:eastAsia="nb-NO"/>
        </w:rPr>
        <w:t xml:space="preserve"> contract </w:t>
      </w:r>
      <w:r>
        <w:rPr>
          <w:rFonts w:ascii="Arial" w:eastAsia="Times New Roman" w:hAnsi="Arial" w:cs="Arial"/>
          <w:color w:val="212121"/>
          <w:lang w:val="en" w:eastAsia="nb-NO"/>
        </w:rPr>
        <w:t xml:space="preserve">with </w:t>
      </w:r>
      <w:r w:rsidR="0079763E">
        <w:rPr>
          <w:rFonts w:ascii="Arial" w:eastAsia="Times New Roman" w:hAnsi="Arial" w:cs="Arial"/>
          <w:color w:val="212121"/>
          <w:lang w:val="en" w:eastAsia="nb-NO"/>
        </w:rPr>
        <w:t>a major shipyard</w:t>
      </w:r>
      <w:r w:rsidRPr="001277C6">
        <w:rPr>
          <w:rFonts w:ascii="Arial" w:eastAsia="Times New Roman" w:hAnsi="Arial" w:cs="Arial"/>
          <w:color w:val="212121"/>
          <w:lang w:val="en" w:eastAsia="nb-NO"/>
        </w:rPr>
        <w:t xml:space="preserve"> </w:t>
      </w:r>
      <w:r>
        <w:rPr>
          <w:rFonts w:ascii="Arial" w:eastAsia="Times New Roman" w:hAnsi="Arial" w:cs="Arial"/>
          <w:color w:val="212121"/>
          <w:lang w:val="en" w:eastAsia="nb-NO"/>
        </w:rPr>
        <w:t xml:space="preserve">to supply its </w:t>
      </w:r>
      <w:r w:rsidRPr="001277C6">
        <w:rPr>
          <w:rFonts w:ascii="Arial" w:eastAsia="Times New Roman" w:hAnsi="Arial" w:cs="Arial"/>
          <w:color w:val="212121"/>
          <w:lang w:val="en" w:eastAsia="nb-NO"/>
        </w:rPr>
        <w:t>unique fi</w:t>
      </w:r>
      <w:r>
        <w:rPr>
          <w:rFonts w:ascii="Arial" w:eastAsia="Times New Roman" w:hAnsi="Arial" w:cs="Arial"/>
          <w:color w:val="212121"/>
          <w:lang w:val="en" w:eastAsia="nb-NO"/>
        </w:rPr>
        <w:t>re protection technology,</w:t>
      </w:r>
      <w:r w:rsidRPr="001277C6">
        <w:rPr>
          <w:rFonts w:ascii="Arial" w:eastAsia="Times New Roman" w:hAnsi="Arial" w:cs="Arial"/>
          <w:color w:val="212121"/>
          <w:lang w:val="en" w:eastAsia="nb-NO"/>
        </w:rPr>
        <w:t xml:space="preserve"> Fires</w:t>
      </w:r>
      <w:r>
        <w:rPr>
          <w:rFonts w:ascii="Arial" w:eastAsia="Times New Roman" w:hAnsi="Arial" w:cs="Arial"/>
          <w:color w:val="212121"/>
          <w:lang w:val="en" w:eastAsia="nb-NO"/>
        </w:rPr>
        <w:t>top</w:t>
      </w:r>
      <w:r w:rsidRPr="001277C6">
        <w:rPr>
          <w:rFonts w:ascii="Arial" w:eastAsia="Times New Roman" w:hAnsi="Arial" w:cs="Arial"/>
          <w:color w:val="212121"/>
          <w:lang w:val="en" w:eastAsia="nb-NO"/>
        </w:rPr>
        <w:t>™</w:t>
      </w:r>
      <w:r>
        <w:rPr>
          <w:rFonts w:ascii="Arial" w:eastAsia="Times New Roman" w:hAnsi="Arial" w:cs="Arial"/>
          <w:color w:val="212121"/>
          <w:lang w:val="en" w:eastAsia="nb-NO"/>
        </w:rPr>
        <w:t xml:space="preserve">, to </w:t>
      </w:r>
      <w:r w:rsidRPr="001277C6">
        <w:rPr>
          <w:rFonts w:ascii="Arial" w:eastAsia="Times New Roman" w:hAnsi="Arial" w:cs="Arial"/>
          <w:color w:val="212121"/>
          <w:lang w:val="en" w:eastAsia="nb-NO"/>
        </w:rPr>
        <w:t xml:space="preserve">17 I-Tubes </w:t>
      </w:r>
      <w:r>
        <w:rPr>
          <w:rFonts w:ascii="Arial" w:eastAsia="Times New Roman" w:hAnsi="Arial" w:cs="Arial"/>
          <w:color w:val="212121"/>
          <w:lang w:val="en" w:eastAsia="nb-NO"/>
        </w:rPr>
        <w:t>for</w:t>
      </w:r>
      <w:r w:rsidRPr="001277C6">
        <w:rPr>
          <w:rFonts w:ascii="Arial" w:eastAsia="Times New Roman" w:hAnsi="Arial" w:cs="Arial"/>
          <w:color w:val="212121"/>
          <w:lang w:val="en" w:eastAsia="nb-NO"/>
        </w:rPr>
        <w:t xml:space="preserve"> the</w:t>
      </w:r>
      <w:r>
        <w:rPr>
          <w:rFonts w:ascii="Arial" w:eastAsia="Times New Roman" w:hAnsi="Arial" w:cs="Arial"/>
          <w:color w:val="212121"/>
          <w:lang w:val="en" w:eastAsia="nb-NO"/>
        </w:rPr>
        <w:t xml:space="preserve"> Floating Productions Supply and Offloading (</w:t>
      </w:r>
      <w:r w:rsidRPr="001277C6">
        <w:rPr>
          <w:rFonts w:ascii="Arial" w:eastAsia="Times New Roman" w:hAnsi="Arial" w:cs="Arial"/>
          <w:color w:val="212121"/>
          <w:lang w:val="en" w:eastAsia="nb-NO"/>
        </w:rPr>
        <w:t>FPSO</w:t>
      </w:r>
      <w:r>
        <w:rPr>
          <w:rFonts w:ascii="Arial" w:eastAsia="Times New Roman" w:hAnsi="Arial" w:cs="Arial"/>
          <w:color w:val="212121"/>
          <w:lang w:val="en" w:eastAsia="nb-NO"/>
        </w:rPr>
        <w:t xml:space="preserve">) vessel </w:t>
      </w:r>
      <w:proofErr w:type="spellStart"/>
      <w:r>
        <w:rPr>
          <w:rFonts w:ascii="Arial" w:eastAsia="Times New Roman" w:hAnsi="Arial" w:cs="Arial"/>
          <w:color w:val="212121"/>
          <w:lang w:val="en" w:eastAsia="nb-NO"/>
        </w:rPr>
        <w:t>Egina</w:t>
      </w:r>
      <w:proofErr w:type="spellEnd"/>
      <w:r>
        <w:rPr>
          <w:rFonts w:ascii="Arial" w:eastAsia="Times New Roman" w:hAnsi="Arial" w:cs="Arial"/>
          <w:color w:val="212121"/>
          <w:lang w:val="en" w:eastAsia="nb-NO"/>
        </w:rPr>
        <w:t>.</w:t>
      </w:r>
    </w:p>
    <w:p w14:paraId="74185C08" w14:textId="77777777" w:rsidR="00A7618F" w:rsidRDefault="00A7618F" w:rsidP="00A76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658F85B5" w14:textId="0F4AA4A0" w:rsidR="00A7618F" w:rsidRPr="001277C6" w:rsidRDefault="00A7618F" w:rsidP="00A76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Pr>
          <w:rFonts w:ascii="Arial" w:eastAsia="Times New Roman" w:hAnsi="Arial" w:cs="Arial"/>
          <w:color w:val="212121"/>
          <w:lang w:val="en" w:eastAsia="nb-NO"/>
        </w:rPr>
        <w:t>Firestop™ will enable the I-Tubes, additional riser pipe</w:t>
      </w:r>
      <w:r w:rsidR="00E02531">
        <w:rPr>
          <w:rFonts w:ascii="Arial" w:eastAsia="Times New Roman" w:hAnsi="Arial" w:cs="Arial"/>
          <w:color w:val="212121"/>
          <w:lang w:val="en" w:eastAsia="nb-NO"/>
        </w:rPr>
        <w:t>s</w:t>
      </w:r>
      <w:r>
        <w:rPr>
          <w:rFonts w:ascii="Arial" w:eastAsia="Times New Roman" w:hAnsi="Arial" w:cs="Arial"/>
          <w:color w:val="212121"/>
          <w:lang w:val="en" w:eastAsia="nb-NO"/>
        </w:rPr>
        <w:t xml:space="preserve"> </w:t>
      </w:r>
      <w:r w:rsidR="00E02531">
        <w:rPr>
          <w:rFonts w:ascii="Arial" w:eastAsia="Times New Roman" w:hAnsi="Arial" w:cs="Arial"/>
          <w:color w:val="212121"/>
          <w:lang w:val="en" w:eastAsia="nb-NO"/>
        </w:rPr>
        <w:t xml:space="preserve">that </w:t>
      </w:r>
      <w:r>
        <w:rPr>
          <w:rFonts w:ascii="Arial" w:hAnsi="Arial" w:cs="Arial"/>
          <w:lang w:val="en-US"/>
        </w:rPr>
        <w:t>allow pull-in o</w:t>
      </w:r>
      <w:r w:rsidRPr="00B3431E">
        <w:rPr>
          <w:rFonts w:ascii="Arial" w:hAnsi="Arial" w:cs="Arial"/>
          <w:lang w:val="en-US"/>
        </w:rPr>
        <w:t xml:space="preserve">f new production risers, cables and </w:t>
      </w:r>
      <w:proofErr w:type="spellStart"/>
      <w:r w:rsidRPr="00B3431E">
        <w:rPr>
          <w:rFonts w:ascii="Arial" w:hAnsi="Arial" w:cs="Arial"/>
          <w:lang w:val="en-US"/>
        </w:rPr>
        <w:t>umbilicals</w:t>
      </w:r>
      <w:proofErr w:type="spellEnd"/>
      <w:r>
        <w:rPr>
          <w:rFonts w:ascii="Arial" w:hAnsi="Arial" w:cs="Arial"/>
          <w:lang w:val="en-US"/>
        </w:rPr>
        <w:t>,</w:t>
      </w:r>
      <w:r>
        <w:rPr>
          <w:rFonts w:ascii="Arial" w:eastAsia="Times New Roman" w:hAnsi="Arial" w:cs="Arial"/>
          <w:color w:val="212121"/>
          <w:lang w:val="en" w:eastAsia="nb-NO"/>
        </w:rPr>
        <w:t xml:space="preserve"> to</w:t>
      </w:r>
      <w:r w:rsidRPr="001277C6">
        <w:rPr>
          <w:rFonts w:ascii="Arial" w:eastAsia="Times New Roman" w:hAnsi="Arial" w:cs="Arial"/>
          <w:color w:val="212121"/>
          <w:lang w:val="en" w:eastAsia="nb-NO"/>
        </w:rPr>
        <w:t xml:space="preserve"> withstand </w:t>
      </w:r>
      <w:r>
        <w:rPr>
          <w:rFonts w:ascii="Arial" w:eastAsia="Times New Roman" w:hAnsi="Arial" w:cs="Arial"/>
          <w:color w:val="212121"/>
          <w:lang w:val="en" w:eastAsia="nb-NO"/>
        </w:rPr>
        <w:t>120 minutes of jet-fire.</w:t>
      </w:r>
      <w:r w:rsidRPr="001277C6">
        <w:rPr>
          <w:rFonts w:ascii="Arial" w:eastAsia="Times New Roman" w:hAnsi="Arial" w:cs="Arial"/>
          <w:color w:val="212121"/>
          <w:lang w:val="en" w:eastAsia="nb-NO"/>
        </w:rPr>
        <w:t xml:space="preserve"> </w:t>
      </w:r>
      <w:r>
        <w:rPr>
          <w:rFonts w:ascii="Arial" w:eastAsia="Times New Roman" w:hAnsi="Arial" w:cs="Arial"/>
          <w:color w:val="212121"/>
          <w:lang w:val="en" w:eastAsia="nb-NO"/>
        </w:rPr>
        <w:t>The fire resistant</w:t>
      </w:r>
      <w:r w:rsidRPr="001277C6">
        <w:rPr>
          <w:rFonts w:ascii="Arial" w:eastAsia="Times New Roman" w:hAnsi="Arial" w:cs="Arial"/>
          <w:color w:val="212121"/>
          <w:lang w:val="en" w:eastAsia="nb-NO"/>
        </w:rPr>
        <w:t xml:space="preserve"> </w:t>
      </w:r>
      <w:r>
        <w:rPr>
          <w:rFonts w:ascii="Arial" w:eastAsia="Times New Roman" w:hAnsi="Arial" w:cs="Arial"/>
          <w:color w:val="212121"/>
          <w:lang w:val="en" w:eastAsia="nb-NO"/>
        </w:rPr>
        <w:t>material will be applied onsite in South Korea using</w:t>
      </w:r>
      <w:r w:rsidRPr="001277C6">
        <w:rPr>
          <w:rFonts w:ascii="Arial" w:eastAsia="Times New Roman" w:hAnsi="Arial" w:cs="Arial"/>
          <w:color w:val="212121"/>
          <w:lang w:val="en" w:eastAsia="nb-NO"/>
        </w:rPr>
        <w:t xml:space="preserve"> Trelleborg's Mobile Production Unit (MPU), a transportable coating facility.</w:t>
      </w:r>
      <w:r>
        <w:rPr>
          <w:rFonts w:ascii="Arial" w:eastAsia="Times New Roman" w:hAnsi="Arial" w:cs="Arial"/>
          <w:color w:val="212121"/>
          <w:lang w:val="en" w:eastAsia="nb-NO"/>
        </w:rPr>
        <w:t xml:space="preserve"> </w:t>
      </w:r>
    </w:p>
    <w:p w14:paraId="302F4940" w14:textId="77777777" w:rsidR="001F116C" w:rsidRPr="001277C6" w:rsidRDefault="001F116C"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2119E708" w14:textId="76DBE02E" w:rsidR="001277C6" w:rsidRDefault="001F116C"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1277C6">
        <w:rPr>
          <w:rFonts w:ascii="Arial" w:eastAsia="Times New Roman" w:hAnsi="Arial" w:cs="Arial"/>
          <w:color w:val="212121"/>
          <w:lang w:val="en" w:eastAsia="nb-NO"/>
        </w:rPr>
        <w:t>Jarl Inge Skei, Passive Fire Protection Business Manager for Trelleborg’s offshore operation</w:t>
      </w:r>
      <w:r w:rsidR="001277C6">
        <w:rPr>
          <w:rFonts w:ascii="Arial" w:eastAsia="Times New Roman" w:hAnsi="Arial" w:cs="Arial"/>
          <w:color w:val="212121"/>
          <w:lang w:val="en" w:eastAsia="nb-NO"/>
        </w:rPr>
        <w:t xml:space="preserve">, says: </w:t>
      </w:r>
      <w:r w:rsidR="001277C6" w:rsidRPr="001277C6">
        <w:rPr>
          <w:rFonts w:ascii="Arial" w:eastAsia="Times New Roman" w:hAnsi="Arial" w:cs="Arial"/>
          <w:color w:val="212121"/>
          <w:lang w:val="en" w:eastAsia="nb-NO"/>
        </w:rPr>
        <w:t>“</w:t>
      </w:r>
      <w:r>
        <w:rPr>
          <w:rFonts w:ascii="Arial" w:eastAsia="Times New Roman" w:hAnsi="Arial" w:cs="Arial"/>
          <w:color w:val="212121"/>
          <w:lang w:val="en" w:eastAsia="nb-NO"/>
        </w:rPr>
        <w:t xml:space="preserve">Fire risk aboard an FPSO is significant, making fire protection imperative. Our Firestop solution will ensure that the integrity of the I-Tubes is </w:t>
      </w:r>
      <w:r w:rsidR="00A7618F">
        <w:rPr>
          <w:rFonts w:ascii="Arial" w:eastAsia="Times New Roman" w:hAnsi="Arial" w:cs="Arial"/>
          <w:color w:val="212121"/>
          <w:lang w:val="en" w:eastAsia="nb-NO"/>
        </w:rPr>
        <w:t>maintained</w:t>
      </w:r>
      <w:r>
        <w:rPr>
          <w:rFonts w:ascii="Arial" w:eastAsia="Times New Roman" w:hAnsi="Arial" w:cs="Arial"/>
          <w:color w:val="212121"/>
          <w:lang w:val="en" w:eastAsia="nb-NO"/>
        </w:rPr>
        <w:t xml:space="preserve"> </w:t>
      </w:r>
      <w:r w:rsidR="003A7103">
        <w:rPr>
          <w:rFonts w:ascii="Arial" w:eastAsia="Times New Roman" w:hAnsi="Arial" w:cs="Arial"/>
          <w:color w:val="212121"/>
          <w:lang w:val="en" w:eastAsia="nb-NO"/>
        </w:rPr>
        <w:t>in the event of a fire</w:t>
      </w:r>
      <w:r>
        <w:rPr>
          <w:rFonts w:ascii="Arial" w:eastAsia="Times New Roman" w:hAnsi="Arial" w:cs="Arial"/>
          <w:color w:val="212121"/>
          <w:lang w:val="en" w:eastAsia="nb-NO"/>
        </w:rPr>
        <w:t xml:space="preserve">. </w:t>
      </w:r>
      <w:r w:rsidR="003A7103">
        <w:rPr>
          <w:rFonts w:ascii="Arial" w:eastAsia="Times New Roman" w:hAnsi="Arial" w:cs="Arial"/>
          <w:color w:val="212121"/>
          <w:lang w:val="en" w:eastAsia="nb-NO"/>
        </w:rPr>
        <w:t>B</w:t>
      </w:r>
      <w:r>
        <w:rPr>
          <w:rFonts w:ascii="Arial" w:eastAsia="Times New Roman" w:hAnsi="Arial" w:cs="Arial"/>
          <w:color w:val="212121"/>
          <w:lang w:val="en" w:eastAsia="nb-NO"/>
        </w:rPr>
        <w:t>y coating the product with Firestop onsite, our customer save</w:t>
      </w:r>
      <w:r w:rsidR="003A7103">
        <w:rPr>
          <w:rFonts w:ascii="Arial" w:eastAsia="Times New Roman" w:hAnsi="Arial" w:cs="Arial"/>
          <w:color w:val="212121"/>
          <w:lang w:val="en" w:eastAsia="nb-NO"/>
        </w:rPr>
        <w:t>s</w:t>
      </w:r>
      <w:r>
        <w:rPr>
          <w:rFonts w:ascii="Arial" w:eastAsia="Times New Roman" w:hAnsi="Arial" w:cs="Arial"/>
          <w:color w:val="212121"/>
          <w:lang w:val="en" w:eastAsia="nb-NO"/>
        </w:rPr>
        <w:t xml:space="preserve"> time and money </w:t>
      </w:r>
      <w:r w:rsidR="003A7103">
        <w:rPr>
          <w:rFonts w:ascii="Arial" w:eastAsia="Times New Roman" w:hAnsi="Arial" w:cs="Arial"/>
          <w:color w:val="212121"/>
          <w:lang w:val="en" w:eastAsia="nb-NO"/>
        </w:rPr>
        <w:t xml:space="preserve">by reducing </w:t>
      </w:r>
      <w:r>
        <w:rPr>
          <w:rFonts w:ascii="Arial" w:eastAsia="Times New Roman" w:hAnsi="Arial" w:cs="Arial"/>
          <w:color w:val="212121"/>
          <w:lang w:val="en" w:eastAsia="nb-NO"/>
        </w:rPr>
        <w:t>transportation</w:t>
      </w:r>
      <w:r w:rsidR="003E7FAC">
        <w:rPr>
          <w:rFonts w:ascii="Arial" w:eastAsia="Times New Roman" w:hAnsi="Arial" w:cs="Arial"/>
          <w:color w:val="212121"/>
          <w:lang w:val="en" w:eastAsia="nb-NO"/>
        </w:rPr>
        <w:t xml:space="preserve"> </w:t>
      </w:r>
      <w:r w:rsidR="004C1B38">
        <w:rPr>
          <w:rFonts w:ascii="Arial" w:eastAsia="Times New Roman" w:hAnsi="Arial" w:cs="Arial"/>
          <w:color w:val="212121"/>
          <w:lang w:val="en" w:eastAsia="nb-NO"/>
        </w:rPr>
        <w:t xml:space="preserve">costs </w:t>
      </w:r>
      <w:r w:rsidR="003E7FAC">
        <w:rPr>
          <w:rFonts w:ascii="Arial" w:eastAsia="Times New Roman" w:hAnsi="Arial" w:cs="Arial"/>
          <w:color w:val="212121"/>
          <w:lang w:val="en" w:eastAsia="nb-NO"/>
        </w:rPr>
        <w:t>to a factory in another country,</w:t>
      </w:r>
      <w:r>
        <w:rPr>
          <w:rFonts w:ascii="Arial" w:eastAsia="Times New Roman" w:hAnsi="Arial" w:cs="Arial"/>
          <w:color w:val="212121"/>
          <w:lang w:val="en" w:eastAsia="nb-NO"/>
        </w:rPr>
        <w:t xml:space="preserve"> which would otherwise be required.</w:t>
      </w:r>
    </w:p>
    <w:p w14:paraId="79C0DC05" w14:textId="77777777" w:rsidR="001F116C" w:rsidRPr="001277C6" w:rsidRDefault="001F116C"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557803F9" w14:textId="71E2506E" w:rsidR="00492A12" w:rsidRDefault="001F116C"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Pr>
          <w:rFonts w:ascii="Arial" w:eastAsia="Times New Roman" w:hAnsi="Arial" w:cs="Arial"/>
          <w:color w:val="212121"/>
          <w:lang w:val="en" w:eastAsia="nb-NO"/>
        </w:rPr>
        <w:t>“Our</w:t>
      </w:r>
      <w:r w:rsidR="001277C6" w:rsidRPr="001277C6">
        <w:rPr>
          <w:rFonts w:ascii="Arial" w:eastAsia="Times New Roman" w:hAnsi="Arial" w:cs="Arial"/>
          <w:color w:val="212121"/>
          <w:lang w:val="en" w:eastAsia="nb-NO"/>
        </w:rPr>
        <w:t xml:space="preserve"> MPU service is available</w:t>
      </w:r>
      <w:r>
        <w:rPr>
          <w:rFonts w:ascii="Arial" w:eastAsia="Times New Roman" w:hAnsi="Arial" w:cs="Arial"/>
          <w:color w:val="212121"/>
          <w:lang w:val="en" w:eastAsia="nb-NO"/>
        </w:rPr>
        <w:t xml:space="preserve"> for use by companies</w:t>
      </w:r>
      <w:r w:rsidR="001277C6" w:rsidRPr="001277C6">
        <w:rPr>
          <w:rFonts w:ascii="Arial" w:eastAsia="Times New Roman" w:hAnsi="Arial" w:cs="Arial"/>
          <w:color w:val="212121"/>
          <w:lang w:val="en" w:eastAsia="nb-NO"/>
        </w:rPr>
        <w:t xml:space="preserve"> </w:t>
      </w:r>
      <w:r>
        <w:rPr>
          <w:rFonts w:ascii="Arial" w:eastAsia="Times New Roman" w:hAnsi="Arial" w:cs="Arial"/>
          <w:color w:val="212121"/>
          <w:lang w:val="en" w:eastAsia="nb-NO"/>
        </w:rPr>
        <w:t>globally</w:t>
      </w:r>
      <w:r w:rsidR="001277C6" w:rsidRPr="001277C6">
        <w:rPr>
          <w:rFonts w:ascii="Arial" w:eastAsia="Times New Roman" w:hAnsi="Arial" w:cs="Arial"/>
          <w:color w:val="212121"/>
          <w:lang w:val="en" w:eastAsia="nb-NO"/>
        </w:rPr>
        <w:t xml:space="preserve"> and </w:t>
      </w:r>
      <w:r>
        <w:rPr>
          <w:rFonts w:ascii="Arial" w:eastAsia="Times New Roman" w:hAnsi="Arial" w:cs="Arial"/>
          <w:color w:val="212121"/>
          <w:lang w:val="en" w:eastAsia="nb-NO"/>
        </w:rPr>
        <w:t xml:space="preserve">is </w:t>
      </w:r>
      <w:r w:rsidR="001277C6" w:rsidRPr="001277C6">
        <w:rPr>
          <w:rFonts w:ascii="Arial" w:eastAsia="Times New Roman" w:hAnsi="Arial" w:cs="Arial"/>
          <w:color w:val="212121"/>
          <w:lang w:val="en" w:eastAsia="nb-NO"/>
        </w:rPr>
        <w:t>particularly</w:t>
      </w:r>
      <w:r>
        <w:rPr>
          <w:rFonts w:ascii="Arial" w:eastAsia="Times New Roman" w:hAnsi="Arial" w:cs="Arial"/>
          <w:color w:val="212121"/>
          <w:lang w:val="en" w:eastAsia="nb-NO"/>
        </w:rPr>
        <w:t xml:space="preserve"> beneficial to those working in</w:t>
      </w:r>
      <w:r w:rsidR="001277C6" w:rsidRPr="001277C6">
        <w:rPr>
          <w:rFonts w:ascii="Arial" w:eastAsia="Times New Roman" w:hAnsi="Arial" w:cs="Arial"/>
          <w:color w:val="212121"/>
          <w:lang w:val="en" w:eastAsia="nb-NO"/>
        </w:rPr>
        <w:t xml:space="preserve"> market</w:t>
      </w:r>
      <w:r>
        <w:rPr>
          <w:rFonts w:ascii="Arial" w:eastAsia="Times New Roman" w:hAnsi="Arial" w:cs="Arial"/>
          <w:color w:val="212121"/>
          <w:lang w:val="en" w:eastAsia="nb-NO"/>
        </w:rPr>
        <w:t>s where local content requirements are strict.</w:t>
      </w:r>
      <w:r w:rsidR="004C1B38">
        <w:rPr>
          <w:rFonts w:ascii="Arial" w:eastAsia="Times New Roman" w:hAnsi="Arial" w:cs="Arial"/>
          <w:color w:val="212121"/>
          <w:lang w:val="en" w:eastAsia="nb-NO"/>
        </w:rPr>
        <w:t xml:space="preserve"> By working closely with partners in the local area, we are able to </w:t>
      </w:r>
      <w:r w:rsidR="00492A12">
        <w:rPr>
          <w:rFonts w:ascii="Arial" w:eastAsia="Times New Roman" w:hAnsi="Arial" w:cs="Arial"/>
          <w:color w:val="212121"/>
          <w:lang w:val="en" w:eastAsia="nb-NO"/>
        </w:rPr>
        <w:t>combine our local knowledge with our global strength and capabilities that contribute to better business and cost savings for our customers.</w:t>
      </w:r>
      <w:r>
        <w:rPr>
          <w:rFonts w:ascii="Arial" w:eastAsia="Times New Roman" w:hAnsi="Arial" w:cs="Arial"/>
          <w:color w:val="212121"/>
          <w:lang w:val="en" w:eastAsia="nb-NO"/>
        </w:rPr>
        <w:t>”</w:t>
      </w:r>
    </w:p>
    <w:p w14:paraId="123482CD" w14:textId="77777777" w:rsidR="00614F58" w:rsidRDefault="00614F58"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783D4B55" w14:textId="088167A1" w:rsidR="00492A12" w:rsidRDefault="00492A12"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492A12">
        <w:rPr>
          <w:rFonts w:ascii="Arial" w:eastAsia="Times New Roman" w:hAnsi="Arial" w:cs="Arial"/>
          <w:color w:val="212121"/>
          <w:lang w:val="en" w:eastAsia="nb-NO"/>
        </w:rPr>
        <w:t>Firestop</w:t>
      </w:r>
      <w:r w:rsidR="00A7618F">
        <w:rPr>
          <w:rFonts w:ascii="Arial" w:eastAsia="Times New Roman" w:hAnsi="Arial" w:cs="Arial"/>
          <w:color w:val="212121"/>
          <w:lang w:val="en" w:eastAsia="nb-NO"/>
        </w:rPr>
        <w:t>™</w:t>
      </w:r>
      <w:r w:rsidRPr="00492A12">
        <w:rPr>
          <w:rFonts w:ascii="Arial" w:eastAsia="Times New Roman" w:hAnsi="Arial" w:cs="Arial"/>
          <w:color w:val="212121"/>
          <w:lang w:val="en" w:eastAsia="nb-NO"/>
        </w:rPr>
        <w:t xml:space="preserve"> is a rubber-based passive fire protection solution which can be customized to meet the demands of specific offshore oil and gas projects and installations. By using a layered construction, Firestop</w:t>
      </w:r>
      <w:r w:rsidR="00A7618F">
        <w:rPr>
          <w:rFonts w:ascii="Arial" w:eastAsia="Times New Roman" w:hAnsi="Arial" w:cs="Arial"/>
          <w:color w:val="212121"/>
          <w:lang w:val="en" w:eastAsia="nb-NO"/>
        </w:rPr>
        <w:t>™</w:t>
      </w:r>
      <w:r w:rsidRPr="00492A12">
        <w:rPr>
          <w:rFonts w:ascii="Arial" w:eastAsia="Times New Roman" w:hAnsi="Arial" w:cs="Arial"/>
          <w:color w:val="212121"/>
          <w:lang w:val="en" w:eastAsia="nb-NO"/>
        </w:rPr>
        <w:t xml:space="preserve"> provides corrosion, thermal, fire and mechanical protection. </w:t>
      </w:r>
    </w:p>
    <w:p w14:paraId="628000F3" w14:textId="77777777" w:rsidR="00492A12" w:rsidRPr="00492A12" w:rsidRDefault="00492A12"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25F8DD42" w14:textId="78C252C9" w:rsidR="001277C6" w:rsidRDefault="00492A12"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492A12">
        <w:rPr>
          <w:rFonts w:ascii="Arial" w:eastAsia="Times New Roman" w:hAnsi="Arial" w:cs="Arial"/>
          <w:color w:val="212121"/>
          <w:lang w:val="en" w:eastAsia="nb-NO"/>
        </w:rPr>
        <w:t>Applications for Firestop</w:t>
      </w:r>
      <w:r w:rsidR="00A7618F">
        <w:rPr>
          <w:rFonts w:ascii="Arial" w:eastAsia="Times New Roman" w:hAnsi="Arial" w:cs="Arial"/>
          <w:color w:val="212121"/>
          <w:lang w:val="en" w:eastAsia="nb-NO"/>
        </w:rPr>
        <w:t>™</w:t>
      </w:r>
      <w:r w:rsidRPr="00492A12">
        <w:rPr>
          <w:rFonts w:ascii="Arial" w:eastAsia="Times New Roman" w:hAnsi="Arial" w:cs="Arial"/>
          <w:color w:val="212121"/>
          <w:lang w:val="en" w:eastAsia="nb-NO"/>
        </w:rPr>
        <w:t xml:space="preserve"> include rigid riser or tubular fire protection, flexible riser fire protection, ESD valve protection, escape way tunnel seal and protection of riser </w:t>
      </w:r>
      <w:r w:rsidR="00614F58">
        <w:rPr>
          <w:rFonts w:ascii="Arial" w:eastAsia="Times New Roman" w:hAnsi="Arial" w:cs="Arial"/>
          <w:color w:val="212121"/>
          <w:lang w:val="en" w:eastAsia="nb-NO"/>
        </w:rPr>
        <w:t>h</w:t>
      </w:r>
      <w:r w:rsidRPr="00492A12">
        <w:rPr>
          <w:rFonts w:ascii="Arial" w:eastAsia="Times New Roman" w:hAnsi="Arial" w:cs="Arial"/>
          <w:color w:val="212121"/>
          <w:lang w:val="en" w:eastAsia="nb-NO"/>
        </w:rPr>
        <w:t>ang</w:t>
      </w:r>
      <w:r w:rsidR="00614F58">
        <w:rPr>
          <w:rFonts w:ascii="Arial" w:eastAsia="Times New Roman" w:hAnsi="Arial" w:cs="Arial"/>
          <w:color w:val="212121"/>
          <w:lang w:val="en" w:eastAsia="nb-NO"/>
        </w:rPr>
        <w:t>-</w:t>
      </w:r>
      <w:r w:rsidRPr="00492A12">
        <w:rPr>
          <w:rFonts w:ascii="Arial" w:eastAsia="Times New Roman" w:hAnsi="Arial" w:cs="Arial"/>
          <w:color w:val="212121"/>
          <w:lang w:val="en" w:eastAsia="nb-NO"/>
        </w:rPr>
        <w:t>off arrangements. The material is ISO 22899 certified by the International Organization for Standardization, confirming that Firestop</w:t>
      </w:r>
      <w:r w:rsidR="00E02531">
        <w:rPr>
          <w:rFonts w:ascii="Arial" w:eastAsia="Times New Roman" w:hAnsi="Arial" w:cs="Arial"/>
          <w:color w:val="212121"/>
          <w:lang w:val="en" w:eastAsia="nb-NO"/>
        </w:rPr>
        <w:t>™</w:t>
      </w:r>
      <w:r w:rsidRPr="00492A12">
        <w:rPr>
          <w:rFonts w:ascii="Arial" w:eastAsia="Times New Roman" w:hAnsi="Arial" w:cs="Arial"/>
          <w:color w:val="212121"/>
          <w:lang w:val="en" w:eastAsia="nb-NO"/>
        </w:rPr>
        <w:t xml:space="preserve"> can safely and confidently be used for Jet Fire protection within pipes and hollow sections.  </w:t>
      </w:r>
    </w:p>
    <w:p w14:paraId="50D60384" w14:textId="77777777" w:rsidR="00AF6A6B" w:rsidRDefault="00AF6A6B"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5E276AC5" w14:textId="259EDE55" w:rsidR="00AF6A6B" w:rsidRDefault="00E02531" w:rsidP="00AF6A6B">
      <w:pPr>
        <w:spacing w:after="0" w:line="360" w:lineRule="auto"/>
        <w:jc w:val="both"/>
        <w:rPr>
          <w:rFonts w:ascii="Arial" w:hAnsi="Arial" w:cs="Arial"/>
        </w:rPr>
      </w:pPr>
      <w:r>
        <w:rPr>
          <w:rFonts w:ascii="Arial" w:eastAsia="Times New Roman" w:hAnsi="Arial" w:cs="Arial"/>
          <w:color w:val="212121"/>
          <w:lang w:val="en" w:eastAsia="nb-NO"/>
        </w:rPr>
        <w:t>Trelleborg’s Mobile Production Unit (</w:t>
      </w:r>
      <w:r w:rsidRPr="00311A9E">
        <w:rPr>
          <w:rFonts w:ascii="Arial" w:hAnsi="Arial" w:cs="Arial"/>
        </w:rPr>
        <w:t>MPU</w:t>
      </w:r>
      <w:r>
        <w:rPr>
          <w:rFonts w:ascii="Arial" w:hAnsi="Arial" w:cs="Arial"/>
        </w:rPr>
        <w:t>)</w:t>
      </w:r>
      <w:r w:rsidRPr="00311A9E">
        <w:rPr>
          <w:rFonts w:ascii="Arial" w:hAnsi="Arial" w:cs="Arial"/>
        </w:rPr>
        <w:t xml:space="preserve"> features a complete workshop and all consumables needed </w:t>
      </w:r>
      <w:r>
        <w:rPr>
          <w:rFonts w:ascii="Arial" w:hAnsi="Arial" w:cs="Arial"/>
        </w:rPr>
        <w:t>for</w:t>
      </w:r>
      <w:r w:rsidRPr="00311A9E">
        <w:rPr>
          <w:rFonts w:ascii="Arial" w:hAnsi="Arial" w:cs="Arial"/>
        </w:rPr>
        <w:t xml:space="preserve"> </w:t>
      </w:r>
      <w:r>
        <w:rPr>
          <w:rFonts w:ascii="Arial" w:hAnsi="Arial" w:cs="Arial"/>
        </w:rPr>
        <w:t>on</w:t>
      </w:r>
      <w:r w:rsidRPr="00311A9E">
        <w:rPr>
          <w:rFonts w:ascii="Arial" w:hAnsi="Arial" w:cs="Arial"/>
        </w:rPr>
        <w:t>site</w:t>
      </w:r>
      <w:r>
        <w:rPr>
          <w:rFonts w:ascii="Arial" w:hAnsi="Arial" w:cs="Arial"/>
        </w:rPr>
        <w:t xml:space="preserve"> installation</w:t>
      </w:r>
      <w:r w:rsidRPr="00311A9E">
        <w:rPr>
          <w:rFonts w:ascii="Arial" w:hAnsi="Arial" w:cs="Arial"/>
        </w:rPr>
        <w:t>.</w:t>
      </w:r>
      <w:r w:rsidR="00AF6A6B" w:rsidRPr="00311A9E">
        <w:rPr>
          <w:rFonts w:ascii="Arial" w:hAnsi="Arial" w:cs="Arial"/>
        </w:rPr>
        <w:t xml:space="preserve"> </w:t>
      </w:r>
      <w:r>
        <w:rPr>
          <w:rFonts w:ascii="Arial" w:hAnsi="Arial" w:cs="Arial"/>
        </w:rPr>
        <w:t>It employs</w:t>
      </w:r>
      <w:r w:rsidRPr="00311A9E">
        <w:rPr>
          <w:rFonts w:ascii="Arial" w:hAnsi="Arial" w:cs="Arial"/>
        </w:rPr>
        <w:t xml:space="preserve"> </w:t>
      </w:r>
      <w:r w:rsidR="00AF6A6B" w:rsidRPr="00311A9E">
        <w:rPr>
          <w:rFonts w:ascii="Arial" w:hAnsi="Arial" w:cs="Arial"/>
        </w:rPr>
        <w:t xml:space="preserve">state of the art </w:t>
      </w:r>
      <w:r>
        <w:rPr>
          <w:rFonts w:ascii="Arial" w:hAnsi="Arial" w:cs="Arial"/>
        </w:rPr>
        <w:t>F</w:t>
      </w:r>
      <w:r w:rsidRPr="00311A9E">
        <w:rPr>
          <w:rFonts w:ascii="Arial" w:hAnsi="Arial" w:cs="Arial"/>
        </w:rPr>
        <w:t>irestop</w:t>
      </w:r>
      <w:r>
        <w:rPr>
          <w:rFonts w:ascii="Arial" w:hAnsi="Arial" w:cs="Arial"/>
        </w:rPr>
        <w:t>™</w:t>
      </w:r>
      <w:r w:rsidRPr="00311A9E">
        <w:rPr>
          <w:rFonts w:ascii="Arial" w:hAnsi="Arial" w:cs="Arial"/>
        </w:rPr>
        <w:t xml:space="preserve"> </w:t>
      </w:r>
      <w:r w:rsidR="00AF6A6B" w:rsidRPr="00311A9E">
        <w:rPr>
          <w:rFonts w:ascii="Arial" w:hAnsi="Arial" w:cs="Arial"/>
        </w:rPr>
        <w:t xml:space="preserve">technology </w:t>
      </w:r>
      <w:r>
        <w:rPr>
          <w:rFonts w:ascii="Arial" w:hAnsi="Arial" w:cs="Arial"/>
        </w:rPr>
        <w:t>that</w:t>
      </w:r>
      <w:r w:rsidRPr="00311A9E">
        <w:rPr>
          <w:rFonts w:ascii="Arial" w:hAnsi="Arial" w:cs="Arial"/>
        </w:rPr>
        <w:t xml:space="preserve"> </w:t>
      </w:r>
      <w:r w:rsidR="00AF6A6B" w:rsidRPr="00311A9E">
        <w:rPr>
          <w:rFonts w:ascii="Arial" w:hAnsi="Arial" w:cs="Arial"/>
        </w:rPr>
        <w:t>withstand</w:t>
      </w:r>
      <w:r>
        <w:rPr>
          <w:rFonts w:ascii="Arial" w:hAnsi="Arial" w:cs="Arial"/>
        </w:rPr>
        <w:t>s</w:t>
      </w:r>
      <w:r w:rsidR="00AF6A6B" w:rsidRPr="00311A9E">
        <w:rPr>
          <w:rFonts w:ascii="Arial" w:hAnsi="Arial" w:cs="Arial"/>
        </w:rPr>
        <w:t xml:space="preserve"> all ty</w:t>
      </w:r>
      <w:r w:rsidR="00AF6A6B">
        <w:rPr>
          <w:rFonts w:ascii="Arial" w:hAnsi="Arial" w:cs="Arial"/>
        </w:rPr>
        <w:t>pes of fire, including jet fire, and offers</w:t>
      </w:r>
      <w:r w:rsidR="00AF6A6B" w:rsidRPr="00311A9E">
        <w:rPr>
          <w:rFonts w:ascii="Arial" w:hAnsi="Arial" w:cs="Arial"/>
        </w:rPr>
        <w:t xml:space="preserve"> blast and impact resistan</w:t>
      </w:r>
      <w:r w:rsidR="00AF6A6B">
        <w:rPr>
          <w:rFonts w:ascii="Arial" w:hAnsi="Arial" w:cs="Arial"/>
        </w:rPr>
        <w:t xml:space="preserve">ce. It </w:t>
      </w:r>
      <w:r>
        <w:rPr>
          <w:rFonts w:ascii="Arial" w:hAnsi="Arial" w:cs="Arial"/>
        </w:rPr>
        <w:t xml:space="preserve">can </w:t>
      </w:r>
      <w:r w:rsidR="00AF6A6B">
        <w:rPr>
          <w:rFonts w:ascii="Arial" w:hAnsi="Arial" w:cs="Arial"/>
        </w:rPr>
        <w:t xml:space="preserve">also provide </w:t>
      </w:r>
      <w:r w:rsidR="00AF6A6B" w:rsidRPr="00311A9E">
        <w:rPr>
          <w:rFonts w:ascii="Arial" w:hAnsi="Arial" w:cs="Arial"/>
        </w:rPr>
        <w:lastRenderedPageBreak/>
        <w:t>advanced corrosion protection against all corrosive agents commonly encountered in the offshore sector</w:t>
      </w:r>
      <w:r w:rsidR="00AF6A6B">
        <w:rPr>
          <w:rFonts w:ascii="Arial" w:hAnsi="Arial" w:cs="Arial"/>
        </w:rPr>
        <w:t>.</w:t>
      </w:r>
      <w:r w:rsidR="00AF6A6B" w:rsidRPr="00311A9E">
        <w:rPr>
          <w:rFonts w:ascii="Arial" w:hAnsi="Arial" w:cs="Arial"/>
        </w:rPr>
        <w:t xml:space="preserve"> </w:t>
      </w:r>
    </w:p>
    <w:p w14:paraId="038AA940" w14:textId="77777777" w:rsidR="00614F58" w:rsidRDefault="00614F58"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652739CA" w14:textId="59F66B69" w:rsidR="00614F58" w:rsidRDefault="00614F58"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Pr>
          <w:rFonts w:ascii="Arial" w:eastAsia="Times New Roman" w:hAnsi="Arial" w:cs="Arial"/>
          <w:color w:val="212121"/>
          <w:lang w:val="en" w:eastAsia="nb-NO"/>
        </w:rPr>
        <w:t>W</w:t>
      </w:r>
      <w:r w:rsidRPr="001277C6">
        <w:rPr>
          <w:rFonts w:ascii="Arial" w:eastAsia="Times New Roman" w:hAnsi="Arial" w:cs="Arial"/>
          <w:color w:val="212121"/>
          <w:lang w:val="en" w:eastAsia="nb-NO"/>
        </w:rPr>
        <w:t>ork</w:t>
      </w:r>
      <w:r>
        <w:rPr>
          <w:rFonts w:ascii="Arial" w:eastAsia="Times New Roman" w:hAnsi="Arial" w:cs="Arial"/>
          <w:color w:val="212121"/>
          <w:lang w:val="en" w:eastAsia="nb-NO"/>
        </w:rPr>
        <w:t xml:space="preserve"> on the </w:t>
      </w:r>
      <w:proofErr w:type="spellStart"/>
      <w:r>
        <w:rPr>
          <w:rFonts w:ascii="Arial" w:eastAsia="Times New Roman" w:hAnsi="Arial" w:cs="Arial"/>
          <w:color w:val="212121"/>
          <w:lang w:val="en" w:eastAsia="nb-NO"/>
        </w:rPr>
        <w:t>Egina</w:t>
      </w:r>
      <w:proofErr w:type="spellEnd"/>
      <w:r>
        <w:rPr>
          <w:rFonts w:ascii="Arial" w:eastAsia="Times New Roman" w:hAnsi="Arial" w:cs="Arial"/>
          <w:color w:val="212121"/>
          <w:lang w:val="en" w:eastAsia="nb-NO"/>
        </w:rPr>
        <w:t xml:space="preserve"> FPSO will start immediately and is expected to</w:t>
      </w:r>
      <w:r w:rsidRPr="001277C6">
        <w:rPr>
          <w:rFonts w:ascii="Arial" w:eastAsia="Times New Roman" w:hAnsi="Arial" w:cs="Arial"/>
          <w:color w:val="212121"/>
          <w:lang w:val="en" w:eastAsia="nb-NO"/>
        </w:rPr>
        <w:t xml:space="preserve"> be </w:t>
      </w:r>
      <w:r w:rsidR="00A7618F">
        <w:rPr>
          <w:rFonts w:ascii="Arial" w:eastAsia="Times New Roman" w:hAnsi="Arial" w:cs="Arial"/>
          <w:color w:val="212121"/>
          <w:lang w:val="en" w:eastAsia="nb-NO"/>
        </w:rPr>
        <w:t>completed</w:t>
      </w:r>
      <w:r w:rsidRPr="001277C6">
        <w:rPr>
          <w:rFonts w:ascii="Arial" w:eastAsia="Times New Roman" w:hAnsi="Arial" w:cs="Arial"/>
          <w:color w:val="212121"/>
          <w:lang w:val="en" w:eastAsia="nb-NO"/>
        </w:rPr>
        <w:t xml:space="preserve"> in </w:t>
      </w:r>
      <w:r w:rsidR="0079763E">
        <w:rPr>
          <w:rFonts w:ascii="Arial" w:eastAsia="Times New Roman" w:hAnsi="Arial" w:cs="Arial"/>
          <w:color w:val="212121"/>
          <w:lang w:val="en" w:eastAsia="nb-NO"/>
        </w:rPr>
        <w:t>quarter two</w:t>
      </w:r>
      <w:r w:rsidR="0079763E" w:rsidRPr="001277C6">
        <w:rPr>
          <w:rFonts w:ascii="Arial" w:eastAsia="Times New Roman" w:hAnsi="Arial" w:cs="Arial"/>
          <w:color w:val="212121"/>
          <w:lang w:val="en" w:eastAsia="nb-NO"/>
        </w:rPr>
        <w:t xml:space="preserve"> </w:t>
      </w:r>
      <w:r w:rsidRPr="001277C6">
        <w:rPr>
          <w:rFonts w:ascii="Arial" w:eastAsia="Times New Roman" w:hAnsi="Arial" w:cs="Arial"/>
          <w:color w:val="212121"/>
          <w:lang w:val="en" w:eastAsia="nb-NO"/>
        </w:rPr>
        <w:t>2016.</w:t>
      </w:r>
    </w:p>
    <w:p w14:paraId="48E3F8C0" w14:textId="77777777" w:rsidR="00614F58" w:rsidRDefault="00614F58"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14:paraId="742869B2" w14:textId="77777777" w:rsidR="00A7618F" w:rsidRDefault="00A7618F" w:rsidP="00A7618F">
      <w:pPr>
        <w:spacing w:after="0" w:line="360" w:lineRule="auto"/>
        <w:jc w:val="both"/>
        <w:rPr>
          <w:rFonts w:ascii="Arial" w:hAnsi="Arial" w:cs="Arial"/>
        </w:rPr>
      </w:pPr>
      <w:r w:rsidRPr="001277C6">
        <w:rPr>
          <w:rFonts w:ascii="Arial" w:hAnsi="Arial" w:cs="Arial"/>
        </w:rPr>
        <w:t xml:space="preserve">To find out more about these products and services, visit </w:t>
      </w:r>
      <w:hyperlink r:id="rId7" w:history="1">
        <w:r w:rsidRPr="001277C6">
          <w:rPr>
            <w:rStyle w:val="Hyperlink"/>
            <w:rFonts w:ascii="Arial" w:hAnsi="Arial" w:cs="Arial"/>
          </w:rPr>
          <w:t>www.trelleborg.com/offshore</w:t>
        </w:r>
      </w:hyperlink>
      <w:r w:rsidRPr="001277C6">
        <w:rPr>
          <w:rFonts w:ascii="Arial" w:hAnsi="Arial" w:cs="Arial"/>
        </w:rPr>
        <w:t xml:space="preserve">. </w:t>
      </w:r>
    </w:p>
    <w:p w14:paraId="3BF62314" w14:textId="4D6BCFEB" w:rsidR="00614F58" w:rsidRDefault="001277C6"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rPr>
      </w:pPr>
      <w:r w:rsidRPr="001277C6">
        <w:rPr>
          <w:rFonts w:ascii="Arial" w:hAnsi="Arial" w:cs="Arial"/>
        </w:rPr>
        <w:t xml:space="preserve"> </w:t>
      </w:r>
    </w:p>
    <w:p w14:paraId="33E1C4D1" w14:textId="77777777" w:rsidR="00614F58" w:rsidRDefault="00614F58"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1834BD5E" w14:textId="6CAC951F" w:rsidR="00CD6DA9" w:rsidRDefault="00CD6DA9" w:rsidP="00614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B34097">
        <w:rPr>
          <w:rFonts w:ascii="Arial" w:hAnsi="Arial" w:cs="Arial"/>
          <w:b/>
        </w:rPr>
        <w:t>-Ends-</w:t>
      </w:r>
    </w:p>
    <w:p w14:paraId="3A518056" w14:textId="77777777" w:rsidR="003E7FAC" w:rsidRDefault="003E7FAC" w:rsidP="00614F58">
      <w:pPr>
        <w:spacing w:after="0" w:line="240" w:lineRule="auto"/>
        <w:ind w:right="288"/>
        <w:jc w:val="center"/>
        <w:rPr>
          <w:rFonts w:ascii="Arial" w:hAnsi="Arial" w:cs="Arial"/>
          <w:b/>
        </w:rPr>
      </w:pPr>
    </w:p>
    <w:p w14:paraId="70EB58E4" w14:textId="77777777" w:rsidR="00A7618F" w:rsidRDefault="00A7618F" w:rsidP="00A7618F">
      <w:pPr>
        <w:autoSpaceDE w:val="0"/>
        <w:autoSpaceDN w:val="0"/>
        <w:adjustRightInd w:val="0"/>
        <w:spacing w:after="0" w:line="240" w:lineRule="auto"/>
        <w:ind w:left="-142"/>
        <w:jc w:val="both"/>
        <w:rPr>
          <w:rFonts w:ascii="Arial" w:hAnsi="Arial" w:cs="Arial"/>
          <w:sz w:val="18"/>
          <w:szCs w:val="20"/>
          <w:lang w:bidi="th-TH"/>
        </w:rPr>
      </w:pPr>
      <w:r w:rsidRPr="00B87F42">
        <w:rPr>
          <w:rFonts w:ascii="Arial" w:hAnsi="Arial" w:cs="Arial"/>
          <w:b/>
          <w:sz w:val="18"/>
          <w:szCs w:val="20"/>
          <w:lang w:eastAsia="zh-TW" w:bidi="th-TH"/>
        </w:rPr>
        <w:t>For press inform</w:t>
      </w:r>
      <w:r>
        <w:rPr>
          <w:rFonts w:ascii="Arial" w:hAnsi="Arial" w:cs="Arial"/>
          <w:b/>
          <w:sz w:val="18"/>
          <w:szCs w:val="20"/>
          <w:lang w:eastAsia="zh-TW" w:bidi="th-TH"/>
        </w:rPr>
        <w:t xml:space="preserve">ation </w:t>
      </w:r>
      <w:r w:rsidRPr="00B87F42">
        <w:rPr>
          <w:rFonts w:ascii="Arial" w:hAnsi="Arial" w:cs="Arial"/>
          <w:iCs/>
          <w:sz w:val="18"/>
          <w:szCs w:val="20"/>
          <w:lang w:eastAsia="zh-TW" w:bidi="th-TH"/>
        </w:rPr>
        <w:t xml:space="preserve">or additional information on Trelleborg Offshore solutions for all offshore and subsea markets, please call Ruth Clay, </w:t>
      </w:r>
      <w:r w:rsidRPr="00B87F42">
        <w:rPr>
          <w:rFonts w:ascii="Arial" w:hAnsi="Arial" w:cs="Arial"/>
          <w:sz w:val="18"/>
          <w:szCs w:val="20"/>
          <w:lang w:eastAsia="zh-TW" w:bidi="th-TH"/>
        </w:rPr>
        <w:t xml:space="preserve">Direct: +18324568308, Mobile: +12817405755; </w:t>
      </w:r>
      <w:hyperlink r:id="rId8" w:history="1">
        <w:r w:rsidRPr="00B87F42">
          <w:rPr>
            <w:rFonts w:ascii="Arial" w:hAnsi="Arial" w:cs="Arial"/>
            <w:color w:val="0000FF" w:themeColor="hyperlink"/>
            <w:sz w:val="18"/>
            <w:u w:val="single"/>
            <w:lang w:bidi="th-TH"/>
          </w:rPr>
          <w:t>ruth.clay@trelleborg.com</w:t>
        </w:r>
      </w:hyperlink>
      <w:r w:rsidRPr="00B87F42">
        <w:rPr>
          <w:rFonts w:ascii="Arial" w:hAnsi="Arial" w:cs="Arial"/>
          <w:sz w:val="18"/>
          <w:szCs w:val="20"/>
          <w:lang w:bidi="th-TH"/>
        </w:rPr>
        <w:t xml:space="preserve">. </w:t>
      </w:r>
    </w:p>
    <w:p w14:paraId="62EB37D9" w14:textId="77777777" w:rsidR="00821992" w:rsidRDefault="00821992" w:rsidP="003E7FAC">
      <w:pPr>
        <w:spacing w:after="0" w:line="240" w:lineRule="auto"/>
        <w:ind w:left="-142"/>
        <w:jc w:val="both"/>
        <w:rPr>
          <w:rFonts w:ascii="Arial" w:hAnsi="Arial" w:cs="Arial"/>
          <w:color w:val="000000"/>
          <w:sz w:val="18"/>
          <w:szCs w:val="20"/>
          <w:lang w:eastAsia="zh-TW" w:bidi="th-TH"/>
        </w:rPr>
      </w:pPr>
    </w:p>
    <w:p w14:paraId="74CA6728" w14:textId="77777777" w:rsidR="00961785" w:rsidRDefault="00CD6DA9" w:rsidP="003E7FAC">
      <w:pPr>
        <w:spacing w:after="0" w:line="240" w:lineRule="auto"/>
        <w:ind w:left="-142"/>
        <w:jc w:val="both"/>
        <w:rPr>
          <w:rFonts w:ascii="Arial" w:eastAsia="SimSun" w:hAnsi="Arial" w:cs="Arial"/>
          <w:b/>
          <w:iCs/>
          <w:sz w:val="18"/>
          <w:szCs w:val="18"/>
          <w:lang w:eastAsia="sv-SE" w:bidi="th-TH"/>
        </w:rPr>
      </w:pPr>
      <w:r w:rsidRPr="00CD190C">
        <w:rPr>
          <w:rFonts w:ascii="Arial" w:eastAsia="SimSun" w:hAnsi="Arial" w:cs="Arial"/>
          <w:b/>
          <w:iCs/>
          <w:sz w:val="18"/>
          <w:szCs w:val="18"/>
          <w:lang w:eastAsia="sv-SE" w:bidi="th-TH"/>
        </w:rPr>
        <w:t xml:space="preserve">Notes to Editors: </w:t>
      </w:r>
    </w:p>
    <w:p w14:paraId="13E455E1" w14:textId="77777777" w:rsidR="00961785" w:rsidRDefault="00CD6DA9" w:rsidP="003E7FAC">
      <w:pPr>
        <w:spacing w:after="0" w:line="240" w:lineRule="auto"/>
        <w:ind w:left="-142"/>
        <w:jc w:val="both"/>
        <w:rPr>
          <w:rFonts w:ascii="Arial" w:eastAsia="SimSun" w:hAnsi="Arial" w:cs="Arial"/>
          <w:b/>
          <w:iCs/>
          <w:sz w:val="18"/>
          <w:szCs w:val="18"/>
          <w:lang w:eastAsia="sv-SE" w:bidi="th-TH"/>
        </w:rPr>
      </w:pPr>
      <w:r w:rsidRPr="00CD190C">
        <w:rPr>
          <w:rFonts w:ascii="Arial" w:hAnsi="Arial" w:cs="Arial"/>
          <w:b/>
          <w:iCs/>
          <w:sz w:val="18"/>
          <w:szCs w:val="18"/>
        </w:rPr>
        <w:t>Trelleborg’s offshore operation and Trelleborg Group</w:t>
      </w:r>
    </w:p>
    <w:p w14:paraId="39BF6564" w14:textId="77777777" w:rsidR="00CD6DA9" w:rsidRPr="00CD190C" w:rsidRDefault="00CD6DA9" w:rsidP="003E7FAC">
      <w:pPr>
        <w:spacing w:after="0" w:line="240" w:lineRule="auto"/>
        <w:ind w:left="-142"/>
        <w:jc w:val="both"/>
        <w:rPr>
          <w:rFonts w:ascii="Arial" w:eastAsia="SimSun" w:hAnsi="Arial" w:cs="Arial"/>
          <w:b/>
          <w:iCs/>
          <w:sz w:val="18"/>
          <w:szCs w:val="18"/>
          <w:lang w:eastAsia="sv-SE"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rPr>
        <w:t xml:space="preserve">Within its portfolio are some long established and respected brands including, CRP, OCP, Viking and Emerson &amp; </w:t>
      </w:r>
      <w:proofErr w:type="spellStart"/>
      <w:r w:rsidRPr="00CD190C">
        <w:rPr>
          <w:rFonts w:ascii="Arial" w:hAnsi="Arial" w:cs="Arial"/>
          <w:iCs/>
          <w:sz w:val="18"/>
          <w:szCs w:val="18"/>
        </w:rPr>
        <w:t>Cuming</w:t>
      </w:r>
      <w:proofErr w:type="spellEnd"/>
      <w:r w:rsidRPr="00CD190C">
        <w:rPr>
          <w:rFonts w:ascii="Arial" w:hAnsi="Arial" w:cs="Arial"/>
          <w:sz w:val="18"/>
          <w:szCs w:val="18"/>
        </w:rPr>
        <w:t xml:space="preserve">. Trelleborg’s offshore operation has been providing innovative solutions to the industry for over 30 years. </w:t>
      </w:r>
      <w:hyperlink r:id="rId9" w:history="1">
        <w:r w:rsidRPr="00CD190C">
          <w:rPr>
            <w:rFonts w:ascii="Arial" w:eastAsia="SimHei" w:hAnsi="Arial" w:cs="Arial"/>
            <w:color w:val="0000FF"/>
            <w:sz w:val="18"/>
            <w:szCs w:val="18"/>
            <w:u w:val="single"/>
          </w:rPr>
          <w:t>www.trelleborg.com/offshore</w:t>
        </w:r>
      </w:hyperlink>
    </w:p>
    <w:p w14:paraId="7EA18032" w14:textId="77777777" w:rsidR="00CD6DA9" w:rsidRPr="00CD190C" w:rsidRDefault="00CD6DA9" w:rsidP="003E7FAC">
      <w:pPr>
        <w:keepNext/>
        <w:keepLines/>
        <w:widowControl w:val="0"/>
        <w:spacing w:after="0" w:line="240" w:lineRule="auto"/>
        <w:ind w:left="-142"/>
        <w:contextualSpacing/>
        <w:jc w:val="both"/>
        <w:outlineLvl w:val="2"/>
        <w:rPr>
          <w:rFonts w:ascii="Arial" w:eastAsia="SimHei" w:hAnsi="Arial" w:cs="Arial"/>
          <w:bCs/>
          <w:iCs/>
          <w:sz w:val="18"/>
          <w:szCs w:val="18"/>
          <w:lang w:eastAsia="zh-CN"/>
        </w:rPr>
      </w:pPr>
    </w:p>
    <w:p w14:paraId="14BFFA53" w14:textId="77777777" w:rsidR="00E344C9" w:rsidRPr="00795825" w:rsidRDefault="00E344C9" w:rsidP="003E7FAC">
      <w:pPr>
        <w:spacing w:after="0" w:line="240" w:lineRule="auto"/>
        <w:ind w:left="-142"/>
        <w:jc w:val="both"/>
        <w:rPr>
          <w:rFonts w:ascii="Arial" w:hAnsi="Arial" w:cs="Arial"/>
          <w:color w:val="000000"/>
          <w:sz w:val="18"/>
          <w:szCs w:val="20"/>
          <w:lang w:eastAsia="zh-TW" w:bidi="th-TH"/>
        </w:rPr>
      </w:pPr>
      <w:r w:rsidRPr="00795825">
        <w:rPr>
          <w:rFonts w:ascii="Arial" w:hAnsi="Arial" w:cs="Arial"/>
          <w:sz w:val="18"/>
          <w:szCs w:val="18"/>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795825">
        <w:rPr>
          <w:rFonts w:ascii="Arial" w:hAnsi="Arial" w:cs="Arial"/>
          <w:sz w:val="18"/>
          <w:szCs w:val="18"/>
        </w:rPr>
        <w:t>TrelleborgVibracoustic</w:t>
      </w:r>
      <w:proofErr w:type="spellEnd"/>
      <w:r w:rsidRPr="00795825">
        <w:rPr>
          <w:rFonts w:ascii="Arial" w:hAnsi="Arial" w:cs="Arial"/>
          <w:sz w:val="18"/>
          <w:szCs w:val="18"/>
        </w:rPr>
        <w:t xml:space="preserve">, a global leader within </w:t>
      </w:r>
      <w:proofErr w:type="spellStart"/>
      <w:r w:rsidRPr="00795825">
        <w:rPr>
          <w:rFonts w:ascii="Arial" w:hAnsi="Arial" w:cs="Arial"/>
          <w:sz w:val="18"/>
          <w:szCs w:val="18"/>
        </w:rPr>
        <w:t>antivibration</w:t>
      </w:r>
      <w:proofErr w:type="spellEnd"/>
      <w:r w:rsidRPr="00795825">
        <w:rPr>
          <w:rFonts w:ascii="Arial" w:hAnsi="Arial" w:cs="Arial"/>
          <w:sz w:val="18"/>
          <w:szCs w:val="18"/>
        </w:rPr>
        <w:t xml:space="preserve">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0" w:history="1">
        <w:r w:rsidRPr="00795825">
          <w:rPr>
            <w:rStyle w:val="Hyperlink"/>
            <w:rFonts w:ascii="Arial" w:hAnsi="Arial" w:cs="Arial"/>
            <w:sz w:val="18"/>
            <w:szCs w:val="18"/>
          </w:rPr>
          <w:t>www.trelleborg.com</w:t>
        </w:r>
      </w:hyperlink>
      <w:r w:rsidRPr="00795825">
        <w:rPr>
          <w:rFonts w:ascii="Arial" w:hAnsi="Arial" w:cs="Arial"/>
          <w:sz w:val="18"/>
          <w:szCs w:val="18"/>
        </w:rPr>
        <w:t xml:space="preserve">. </w:t>
      </w:r>
    </w:p>
    <w:p w14:paraId="23F2F4E1" w14:textId="77777777" w:rsidR="00CD6DA9" w:rsidRPr="003B750B" w:rsidRDefault="00CD6DA9" w:rsidP="00CD6DA9">
      <w:pPr>
        <w:ind w:left="-142"/>
        <w:jc w:val="both"/>
        <w:rPr>
          <w:rFonts w:ascii="Arial" w:hAnsi="Arial" w:cs="Arial"/>
          <w:sz w:val="16"/>
          <w:szCs w:val="20"/>
          <w:lang w:eastAsia="zh-TW" w:bidi="th-TH"/>
        </w:rPr>
      </w:pPr>
    </w:p>
    <w:p w14:paraId="3AA93474" w14:textId="77777777" w:rsidR="001F2E8E" w:rsidRDefault="001F2E8E" w:rsidP="001F2E8E">
      <w:pPr>
        <w:jc w:val="both"/>
      </w:pPr>
    </w:p>
    <w:sectPr w:rsidR="001F2E8E" w:rsidSect="005B117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D3DF" w14:textId="77777777" w:rsidR="008E356F" w:rsidRDefault="008E356F" w:rsidP="00CD6DA9">
      <w:pPr>
        <w:spacing w:after="0" w:line="240" w:lineRule="auto"/>
      </w:pPr>
      <w:r>
        <w:separator/>
      </w:r>
    </w:p>
  </w:endnote>
  <w:endnote w:type="continuationSeparator" w:id="0">
    <w:p w14:paraId="00C7AA27" w14:textId="77777777" w:rsidR="008E356F" w:rsidRDefault="008E356F" w:rsidP="00CD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7F7C" w14:textId="77777777" w:rsidR="008E356F" w:rsidRDefault="008E356F" w:rsidP="00CD6DA9">
      <w:pPr>
        <w:spacing w:after="0" w:line="240" w:lineRule="auto"/>
      </w:pPr>
      <w:r>
        <w:separator/>
      </w:r>
    </w:p>
  </w:footnote>
  <w:footnote w:type="continuationSeparator" w:id="0">
    <w:p w14:paraId="4E00FD64" w14:textId="77777777" w:rsidR="008E356F" w:rsidRDefault="008E356F" w:rsidP="00CD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66BD" w14:textId="77777777" w:rsidR="000C74AA" w:rsidRDefault="000C74AA">
    <w:pPr>
      <w:pStyle w:val="Header"/>
    </w:pPr>
    <w:r w:rsidRPr="00CD6DA9">
      <w:rPr>
        <w:noProof/>
        <w:lang w:val="en-US" w:eastAsia="en-US"/>
      </w:rPr>
      <w:drawing>
        <wp:anchor distT="0" distB="0" distL="114300" distR="114300" simplePos="0" relativeHeight="251659264" behindDoc="1" locked="0" layoutInCell="1" allowOverlap="1" wp14:anchorId="3A2D4FE0" wp14:editId="775E2614">
          <wp:simplePos x="0" y="0"/>
          <wp:positionH relativeFrom="column">
            <wp:posOffset>2236039</wp:posOffset>
          </wp:positionH>
          <wp:positionV relativeFrom="paragraph">
            <wp:posOffset>-216667</wp:posOffset>
          </wp:positionV>
          <wp:extent cx="1257659" cy="534838"/>
          <wp:effectExtent l="19050" t="0" r="0" b="0"/>
          <wp:wrapTight wrapText="bothSides">
            <wp:wrapPolygon edited="0">
              <wp:start x="-327" y="0"/>
              <wp:lineTo x="-327" y="20829"/>
              <wp:lineTo x="21600" y="20829"/>
              <wp:lineTo x="21600" y="0"/>
              <wp:lineTo x="-327" y="0"/>
            </wp:wrapPolygon>
          </wp:wrapTight>
          <wp:docPr id="2"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7300" cy="533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5"/>
    <w:rsid w:val="00021DCF"/>
    <w:rsid w:val="0006236E"/>
    <w:rsid w:val="000A7619"/>
    <w:rsid w:val="000C74AA"/>
    <w:rsid w:val="000F4BDF"/>
    <w:rsid w:val="0011159D"/>
    <w:rsid w:val="001277C6"/>
    <w:rsid w:val="001915E0"/>
    <w:rsid w:val="00192F7C"/>
    <w:rsid w:val="001D0CC7"/>
    <w:rsid w:val="001F116C"/>
    <w:rsid w:val="001F2E8E"/>
    <w:rsid w:val="002635D9"/>
    <w:rsid w:val="00266424"/>
    <w:rsid w:val="00270280"/>
    <w:rsid w:val="00285E6B"/>
    <w:rsid w:val="00301EAE"/>
    <w:rsid w:val="00311A9E"/>
    <w:rsid w:val="00317725"/>
    <w:rsid w:val="003A3162"/>
    <w:rsid w:val="003A7103"/>
    <w:rsid w:val="003E622E"/>
    <w:rsid w:val="003E7FAC"/>
    <w:rsid w:val="004113FD"/>
    <w:rsid w:val="00425399"/>
    <w:rsid w:val="00443256"/>
    <w:rsid w:val="00472D9D"/>
    <w:rsid w:val="00492A12"/>
    <w:rsid w:val="004A266D"/>
    <w:rsid w:val="004B1DA0"/>
    <w:rsid w:val="004C1B38"/>
    <w:rsid w:val="004F3B9C"/>
    <w:rsid w:val="00550AE4"/>
    <w:rsid w:val="00550DCC"/>
    <w:rsid w:val="00574653"/>
    <w:rsid w:val="00587718"/>
    <w:rsid w:val="00596CEF"/>
    <w:rsid w:val="005B1174"/>
    <w:rsid w:val="005D45F3"/>
    <w:rsid w:val="005E4E97"/>
    <w:rsid w:val="005F6684"/>
    <w:rsid w:val="0060137F"/>
    <w:rsid w:val="00614F58"/>
    <w:rsid w:val="00627581"/>
    <w:rsid w:val="00666F4F"/>
    <w:rsid w:val="006E7B92"/>
    <w:rsid w:val="0073298D"/>
    <w:rsid w:val="00784243"/>
    <w:rsid w:val="0079763E"/>
    <w:rsid w:val="007F7AB5"/>
    <w:rsid w:val="008122E2"/>
    <w:rsid w:val="00821992"/>
    <w:rsid w:val="008332C0"/>
    <w:rsid w:val="008E356F"/>
    <w:rsid w:val="008E55AD"/>
    <w:rsid w:val="00961785"/>
    <w:rsid w:val="009C640E"/>
    <w:rsid w:val="009F201A"/>
    <w:rsid w:val="00A1594F"/>
    <w:rsid w:val="00A43497"/>
    <w:rsid w:val="00A500C6"/>
    <w:rsid w:val="00A74FAE"/>
    <w:rsid w:val="00A7618F"/>
    <w:rsid w:val="00AD3D96"/>
    <w:rsid w:val="00AF4AAA"/>
    <w:rsid w:val="00AF6A6B"/>
    <w:rsid w:val="00B221E6"/>
    <w:rsid w:val="00B542A2"/>
    <w:rsid w:val="00C07B62"/>
    <w:rsid w:val="00C60D2C"/>
    <w:rsid w:val="00C764D6"/>
    <w:rsid w:val="00C93D33"/>
    <w:rsid w:val="00CD6DA9"/>
    <w:rsid w:val="00DB1DF6"/>
    <w:rsid w:val="00DC7818"/>
    <w:rsid w:val="00DD71D6"/>
    <w:rsid w:val="00DE0097"/>
    <w:rsid w:val="00E02531"/>
    <w:rsid w:val="00E25029"/>
    <w:rsid w:val="00E344C9"/>
    <w:rsid w:val="00E5627F"/>
    <w:rsid w:val="00EB0066"/>
    <w:rsid w:val="00ED6FDC"/>
    <w:rsid w:val="00EE2078"/>
    <w:rsid w:val="00F0556D"/>
    <w:rsid w:val="00F408D8"/>
    <w:rsid w:val="00F6591B"/>
    <w:rsid w:val="00FF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4FA6"/>
  <w15:docId w15:val="{3BAED39D-2DEC-46CF-B419-51437538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D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6DA9"/>
  </w:style>
  <w:style w:type="paragraph" w:styleId="Footer">
    <w:name w:val="footer"/>
    <w:basedOn w:val="Normal"/>
    <w:link w:val="FooterChar"/>
    <w:uiPriority w:val="99"/>
    <w:semiHidden/>
    <w:unhideWhenUsed/>
    <w:rsid w:val="00CD6D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6DA9"/>
  </w:style>
  <w:style w:type="character" w:styleId="CommentReference">
    <w:name w:val="annotation reference"/>
    <w:basedOn w:val="DefaultParagraphFont"/>
    <w:uiPriority w:val="99"/>
    <w:semiHidden/>
    <w:unhideWhenUsed/>
    <w:rsid w:val="00E344C9"/>
    <w:rPr>
      <w:sz w:val="16"/>
      <w:szCs w:val="16"/>
    </w:rPr>
  </w:style>
  <w:style w:type="paragraph" w:styleId="CommentText">
    <w:name w:val="annotation text"/>
    <w:basedOn w:val="Normal"/>
    <w:link w:val="CommentTextChar"/>
    <w:uiPriority w:val="99"/>
    <w:semiHidden/>
    <w:unhideWhenUsed/>
    <w:rsid w:val="00E344C9"/>
    <w:pPr>
      <w:spacing w:line="240" w:lineRule="auto"/>
    </w:pPr>
    <w:rPr>
      <w:sz w:val="20"/>
      <w:szCs w:val="20"/>
    </w:rPr>
  </w:style>
  <w:style w:type="character" w:customStyle="1" w:styleId="CommentTextChar">
    <w:name w:val="Comment Text Char"/>
    <w:basedOn w:val="DefaultParagraphFont"/>
    <w:link w:val="CommentText"/>
    <w:uiPriority w:val="99"/>
    <w:semiHidden/>
    <w:rsid w:val="00E344C9"/>
    <w:rPr>
      <w:sz w:val="20"/>
      <w:szCs w:val="20"/>
    </w:rPr>
  </w:style>
  <w:style w:type="paragraph" w:styleId="CommentSubject">
    <w:name w:val="annotation subject"/>
    <w:basedOn w:val="CommentText"/>
    <w:next w:val="CommentText"/>
    <w:link w:val="CommentSubjectChar"/>
    <w:uiPriority w:val="99"/>
    <w:semiHidden/>
    <w:unhideWhenUsed/>
    <w:rsid w:val="00E344C9"/>
    <w:rPr>
      <w:b/>
      <w:bCs/>
    </w:rPr>
  </w:style>
  <w:style w:type="character" w:customStyle="1" w:styleId="CommentSubjectChar">
    <w:name w:val="Comment Subject Char"/>
    <w:basedOn w:val="CommentTextChar"/>
    <w:link w:val="CommentSubject"/>
    <w:uiPriority w:val="99"/>
    <w:semiHidden/>
    <w:rsid w:val="00E344C9"/>
    <w:rPr>
      <w:b/>
      <w:bCs/>
      <w:sz w:val="20"/>
      <w:szCs w:val="20"/>
    </w:rPr>
  </w:style>
  <w:style w:type="paragraph" w:styleId="BalloonText">
    <w:name w:val="Balloon Text"/>
    <w:basedOn w:val="Normal"/>
    <w:link w:val="BalloonTextChar"/>
    <w:uiPriority w:val="99"/>
    <w:semiHidden/>
    <w:unhideWhenUsed/>
    <w:rsid w:val="00E3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C9"/>
    <w:rPr>
      <w:rFonts w:ascii="Tahoma" w:hAnsi="Tahoma" w:cs="Tahoma"/>
      <w:sz w:val="16"/>
      <w:szCs w:val="16"/>
    </w:rPr>
  </w:style>
  <w:style w:type="character" w:styleId="Hyperlink">
    <w:name w:val="Hyperlink"/>
    <w:basedOn w:val="DefaultParagraphFont"/>
    <w:rsid w:val="00E344C9"/>
    <w:rPr>
      <w:color w:val="0000FF"/>
      <w:u w:val="single"/>
    </w:rPr>
  </w:style>
  <w:style w:type="paragraph" w:styleId="Revision">
    <w:name w:val="Revision"/>
    <w:hidden/>
    <w:uiPriority w:val="99"/>
    <w:semiHidden/>
    <w:rsid w:val="004A2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clay@trellebo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lleborg.com/offsh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lleborg.com" TargetMode="External"/><Relationship Id="rId4" Type="http://schemas.openxmlformats.org/officeDocument/2006/relationships/webSettings" Target="webSettings.xml"/><Relationship Id="rId9"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07FF4-214A-4473-BC0A-517DA2FB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katie.bucknell</dc:creator>
  <cp:lastModifiedBy>Ruth Clay</cp:lastModifiedBy>
  <cp:revision>2</cp:revision>
  <cp:lastPrinted>2016-01-08T10:06:00Z</cp:lastPrinted>
  <dcterms:created xsi:type="dcterms:W3CDTF">2016-01-22T15:08:00Z</dcterms:created>
  <dcterms:modified xsi:type="dcterms:W3CDTF">2016-01-22T15:08:00Z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072e7671-cbf8-4e5b-b927-4c54c8b816e0</vt:lpwstr>
  </property>
</Properties>
</file>