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0BE0" w14:textId="1FD00A18" w:rsidR="00E0757C" w:rsidRPr="006B7468" w:rsidRDefault="00816FF7" w:rsidP="00534591">
      <w:pPr>
        <w:pStyle w:val="Heading1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6B7468">
        <w:rPr>
          <w:rFonts w:ascii="Arial" w:hAnsi="Arial" w:cs="Arial"/>
          <w:color w:val="auto"/>
          <w:sz w:val="22"/>
          <w:szCs w:val="22"/>
          <w:lang w:val="de-DE"/>
        </w:rPr>
        <w:t>Pressemitteilung</w:t>
      </w:r>
    </w:p>
    <w:p w14:paraId="42F2ADFD" w14:textId="5F60E0BD" w:rsidR="000D0E3A" w:rsidRDefault="00EC5C75" w:rsidP="00816FF7">
      <w:pPr>
        <w:autoSpaceDE w:val="0"/>
        <w:autoSpaceDN w:val="0"/>
        <w:adjustRightInd w:val="0"/>
        <w:spacing w:before="120" w:after="0" w:line="400" w:lineRule="exact"/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Neue </w:t>
      </w:r>
      <w:r w:rsidR="00291CD8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FFKM-</w:t>
      </w:r>
      <w:r w:rsidR="0001799C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Werkstoffe</w:t>
      </w:r>
      <w:r w:rsidR="00291CD8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 </w:t>
      </w:r>
      <w:r w:rsidR="009B6D7F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erfüllen</w:t>
      </w:r>
      <w:r w:rsidR="00291CD8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 höchste Anforderungen der Halbleiterindustrie </w:t>
      </w:r>
    </w:p>
    <w:p w14:paraId="108FAB71" w14:textId="416EB461" w:rsidR="00DC13B1" w:rsidRDefault="005F17A2" w:rsidP="00746286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/>
          <w:color w:val="000000"/>
          <w:sz w:val="23"/>
          <w:lang w:val="de-DE"/>
        </w:rPr>
      </w:pPr>
      <w:r w:rsidRPr="000E12D8">
        <w:rPr>
          <w:rFonts w:ascii="Arial" w:eastAsia="Calibri" w:hAnsi="Arial" w:cs="Arial"/>
          <w:b/>
          <w:sz w:val="23"/>
          <w:szCs w:val="23"/>
          <w:lang w:val="de-DE"/>
        </w:rPr>
        <w:t>Stuttgart,</w:t>
      </w:r>
      <w:r w:rsidR="001A3B43" w:rsidRPr="000E12D8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203414" w:rsidRPr="00203414">
        <w:rPr>
          <w:rFonts w:ascii="Arial" w:eastAsia="Calibri" w:hAnsi="Arial" w:cs="Arial"/>
          <w:b/>
          <w:sz w:val="23"/>
          <w:szCs w:val="23"/>
          <w:lang w:val="de-DE"/>
        </w:rPr>
        <w:t xml:space="preserve">20. </w:t>
      </w:r>
      <w:r w:rsidR="00291CD8" w:rsidRPr="00203414">
        <w:rPr>
          <w:rFonts w:ascii="Arial" w:eastAsia="Calibri" w:hAnsi="Arial" w:cs="Arial"/>
          <w:b/>
          <w:sz w:val="23"/>
          <w:szCs w:val="23"/>
          <w:lang w:val="de-DE"/>
        </w:rPr>
        <w:t>April</w:t>
      </w:r>
      <w:r w:rsidR="008870BB" w:rsidRPr="00203414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3C766F" w:rsidRPr="00203414">
        <w:rPr>
          <w:rFonts w:ascii="Arial" w:eastAsia="Calibri" w:hAnsi="Arial" w:cs="Arial"/>
          <w:b/>
          <w:sz w:val="23"/>
          <w:szCs w:val="23"/>
          <w:lang w:val="de-DE"/>
        </w:rPr>
        <w:t>202</w:t>
      </w:r>
      <w:r w:rsidR="007F527C" w:rsidRPr="00203414">
        <w:rPr>
          <w:rFonts w:ascii="Arial" w:eastAsia="Calibri" w:hAnsi="Arial" w:cs="Arial"/>
          <w:b/>
          <w:sz w:val="23"/>
          <w:szCs w:val="23"/>
          <w:lang w:val="de-DE"/>
        </w:rPr>
        <w:t>1</w:t>
      </w:r>
      <w:r w:rsidR="00783015" w:rsidRPr="00203414">
        <w:rPr>
          <w:rFonts w:ascii="Arial" w:hAnsi="Arial" w:cs="Arial"/>
          <w:b/>
          <w:sz w:val="23"/>
          <w:lang w:val="de-DE"/>
        </w:rPr>
        <w:t>:</w:t>
      </w:r>
      <w:r w:rsidR="00BA337A" w:rsidRPr="00203414">
        <w:rPr>
          <w:rFonts w:ascii="Arial" w:hAnsi="Arial" w:cs="Arial"/>
          <w:b/>
          <w:sz w:val="23"/>
          <w:lang w:val="de-DE"/>
        </w:rPr>
        <w:t xml:space="preserve"> 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 xml:space="preserve">Trelleborg Sealing Solutions stellt vier </w:t>
      </w:r>
      <w:r w:rsidR="00DC13B1">
        <w:rPr>
          <w:rFonts w:ascii="Arial" w:hAnsi="Arial" w:cs="Arial"/>
          <w:b/>
          <w:color w:val="000000"/>
          <w:sz w:val="23"/>
          <w:lang w:val="de-DE"/>
        </w:rPr>
        <w:t xml:space="preserve">neue </w:t>
      </w:r>
      <w:r w:rsidR="00AC00A9">
        <w:rPr>
          <w:rFonts w:ascii="Arial" w:hAnsi="Arial" w:cs="Arial"/>
          <w:b/>
          <w:color w:val="000000"/>
          <w:sz w:val="23"/>
          <w:lang w:val="de-DE"/>
        </w:rPr>
        <w:t>Hochleistungswerkstoffe</w:t>
      </w:r>
      <w:r w:rsidR="00AC00A9" w:rsidRPr="009B6D7F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seine</w:t>
      </w:r>
      <w:r w:rsidR="001E2038">
        <w:rPr>
          <w:rFonts w:ascii="Arial" w:hAnsi="Arial" w:cs="Arial"/>
          <w:b/>
          <w:color w:val="000000"/>
          <w:sz w:val="23"/>
          <w:lang w:val="de-DE"/>
        </w:rPr>
        <w:t>s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proofErr w:type="spellStart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Isolast</w:t>
      </w:r>
      <w:proofErr w:type="spellEnd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 xml:space="preserve">® </w:t>
      </w:r>
      <w:proofErr w:type="spellStart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PureFab</w:t>
      </w:r>
      <w:proofErr w:type="spellEnd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™-</w:t>
      </w:r>
      <w:r w:rsidR="001E2038">
        <w:rPr>
          <w:rFonts w:ascii="Arial" w:hAnsi="Arial" w:cs="Arial"/>
          <w:b/>
          <w:color w:val="000000"/>
          <w:sz w:val="23"/>
          <w:lang w:val="de-DE"/>
        </w:rPr>
        <w:t>Portfolios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 xml:space="preserve"> vor. Die </w:t>
      </w:r>
      <w:proofErr w:type="spellStart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Perfluorelastomer</w:t>
      </w:r>
      <w:proofErr w:type="spellEnd"/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 xml:space="preserve"> (FFKM)-Rezepturen sind speziell für kritische Dichtungsanwendungen</w:t>
      </w:r>
      <w:r w:rsidR="000A6F46">
        <w:rPr>
          <w:rFonts w:ascii="Arial" w:hAnsi="Arial" w:cs="Arial"/>
          <w:b/>
          <w:color w:val="000000"/>
          <w:sz w:val="23"/>
          <w:lang w:val="de-DE"/>
        </w:rPr>
        <w:t xml:space="preserve"> in der Halbleiter</w:t>
      </w:r>
      <w:r w:rsidR="000E6C2D">
        <w:rPr>
          <w:rFonts w:ascii="Arial" w:hAnsi="Arial" w:cs="Arial"/>
          <w:b/>
          <w:color w:val="000000"/>
          <w:sz w:val="23"/>
          <w:lang w:val="de-DE"/>
        </w:rPr>
        <w:t>i</w:t>
      </w:r>
      <w:r w:rsidR="000A6F46">
        <w:rPr>
          <w:rFonts w:ascii="Arial" w:hAnsi="Arial" w:cs="Arial"/>
          <w:b/>
          <w:color w:val="000000"/>
          <w:sz w:val="23"/>
          <w:lang w:val="de-DE"/>
        </w:rPr>
        <w:t xml:space="preserve">ndustrie 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entwickelt w</w:t>
      </w:r>
      <w:r w:rsidR="00DC13B1">
        <w:rPr>
          <w:rFonts w:ascii="Arial" w:hAnsi="Arial" w:cs="Arial"/>
          <w:b/>
          <w:color w:val="000000"/>
          <w:sz w:val="23"/>
          <w:lang w:val="de-DE"/>
        </w:rPr>
        <w:t>o</w:t>
      </w:r>
      <w:r w:rsidR="009B6D7F" w:rsidRPr="009B6D7F">
        <w:rPr>
          <w:rFonts w:ascii="Arial" w:hAnsi="Arial" w:cs="Arial"/>
          <w:b/>
          <w:color w:val="000000"/>
          <w:sz w:val="23"/>
          <w:lang w:val="de-DE"/>
        </w:rPr>
        <w:t>rden</w:t>
      </w:r>
      <w:r w:rsidR="006C25F8">
        <w:rPr>
          <w:rFonts w:ascii="Arial" w:hAnsi="Arial" w:cs="Arial"/>
          <w:b/>
          <w:color w:val="000000"/>
          <w:sz w:val="23"/>
          <w:lang w:val="de-DE"/>
        </w:rPr>
        <w:t xml:space="preserve"> und</w:t>
      </w:r>
      <w:r w:rsidR="00DC13B1">
        <w:rPr>
          <w:rFonts w:ascii="Arial" w:hAnsi="Arial" w:cs="Arial"/>
          <w:b/>
          <w:color w:val="000000"/>
          <w:sz w:val="23"/>
          <w:lang w:val="de-DE"/>
        </w:rPr>
        <w:t xml:space="preserve"> verfüg</w:t>
      </w:r>
      <w:r w:rsidR="006C25F8">
        <w:rPr>
          <w:rFonts w:ascii="Arial" w:hAnsi="Arial" w:cs="Arial"/>
          <w:b/>
          <w:color w:val="000000"/>
          <w:sz w:val="23"/>
          <w:lang w:val="de-DE"/>
        </w:rPr>
        <w:t>en</w:t>
      </w:r>
      <w:r w:rsidR="00E91E6B">
        <w:rPr>
          <w:rFonts w:ascii="Arial" w:hAnsi="Arial" w:cs="Arial"/>
          <w:b/>
          <w:color w:val="000000"/>
          <w:sz w:val="23"/>
          <w:lang w:val="de-DE"/>
        </w:rPr>
        <w:t xml:space="preserve"> jeweils</w:t>
      </w:r>
      <w:r w:rsidR="00DC13B1">
        <w:rPr>
          <w:rFonts w:ascii="Arial" w:hAnsi="Arial" w:cs="Arial"/>
          <w:b/>
          <w:color w:val="000000"/>
          <w:sz w:val="23"/>
          <w:lang w:val="de-DE"/>
        </w:rPr>
        <w:t xml:space="preserve"> über </w:t>
      </w:r>
      <w:r w:rsidR="006C25F8">
        <w:rPr>
          <w:rFonts w:ascii="Arial" w:hAnsi="Arial" w:cs="Arial"/>
          <w:b/>
          <w:color w:val="000000"/>
          <w:sz w:val="23"/>
          <w:lang w:val="de-DE"/>
        </w:rPr>
        <w:t xml:space="preserve">einzigartige </w:t>
      </w:r>
      <w:r w:rsidR="00DC13B1">
        <w:rPr>
          <w:rFonts w:ascii="Arial" w:hAnsi="Arial" w:cs="Arial"/>
          <w:b/>
          <w:color w:val="000000"/>
          <w:sz w:val="23"/>
          <w:lang w:val="de-DE"/>
        </w:rPr>
        <w:t>Eigenschaften</w:t>
      </w:r>
      <w:r w:rsidR="00187F06">
        <w:rPr>
          <w:rFonts w:ascii="Arial" w:hAnsi="Arial" w:cs="Arial"/>
          <w:b/>
          <w:color w:val="000000"/>
          <w:sz w:val="23"/>
          <w:lang w:val="de-DE"/>
        </w:rPr>
        <w:t>.</w:t>
      </w:r>
    </w:p>
    <w:p w14:paraId="2BB9564D" w14:textId="0F82A814" w:rsidR="00164C1B" w:rsidRPr="00A30EA6" w:rsidRDefault="008F7EA6" w:rsidP="00164C1B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t>Die neuen</w:t>
      </w:r>
      <w:r w:rsidR="00DE5803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proofErr w:type="spellStart"/>
      <w:r w:rsidR="002D2790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="002D2790" w:rsidRPr="002D2790">
        <w:rPr>
          <w:rFonts w:ascii="Arial" w:hAnsi="Arial" w:cs="Arial"/>
          <w:color w:val="000000"/>
          <w:sz w:val="23"/>
          <w:lang w:val="de-DE"/>
        </w:rPr>
        <w:t>™</w:t>
      </w:r>
      <w:r w:rsidR="00DE5803" w:rsidRPr="00A30EA6">
        <w:rPr>
          <w:rFonts w:ascii="Arial" w:hAnsi="Arial" w:cs="Arial"/>
          <w:bCs/>
          <w:color w:val="000000"/>
          <w:sz w:val="23"/>
          <w:lang w:val="de-DE"/>
        </w:rPr>
        <w:t>-</w:t>
      </w:r>
      <w:r w:rsidR="005B1E7F" w:rsidRPr="00A30EA6">
        <w:rPr>
          <w:rFonts w:ascii="Arial" w:hAnsi="Arial" w:cs="Arial"/>
          <w:bCs/>
          <w:color w:val="000000"/>
          <w:sz w:val="23"/>
          <w:lang w:val="de-DE"/>
        </w:rPr>
        <w:t>Halbleiter</w:t>
      </w:r>
      <w:r w:rsidR="005B1E7F">
        <w:rPr>
          <w:rFonts w:ascii="Arial" w:hAnsi="Arial" w:cs="Arial"/>
          <w:bCs/>
          <w:color w:val="000000"/>
          <w:sz w:val="23"/>
          <w:lang w:val="de-DE"/>
        </w:rPr>
        <w:t xml:space="preserve">werkstoffe </w:t>
      </w:r>
      <w:r w:rsidR="006C25F8">
        <w:rPr>
          <w:rFonts w:ascii="Arial" w:hAnsi="Arial" w:cs="Arial"/>
          <w:bCs/>
          <w:color w:val="000000"/>
          <w:sz w:val="23"/>
          <w:lang w:val="de-DE"/>
        </w:rPr>
        <w:t>JPF10, JPF20, JPF21 und JPF30</w:t>
      </w:r>
      <w:r w:rsidR="00DE5803" w:rsidRPr="00A30EA6">
        <w:rPr>
          <w:rFonts w:ascii="Arial" w:hAnsi="Arial" w:cs="Arial"/>
          <w:bCs/>
          <w:color w:val="000000"/>
          <w:sz w:val="23"/>
          <w:lang w:val="de-DE"/>
        </w:rPr>
        <w:t xml:space="preserve"> zeichnen sich durch hervorragende mechanische Eigenschaften aus und weisen die höchste Reinheit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 in d</w:t>
      </w:r>
      <w:r w:rsidR="004921BB">
        <w:rPr>
          <w:rFonts w:ascii="Arial" w:hAnsi="Arial" w:cs="Arial"/>
          <w:bCs/>
          <w:color w:val="000000"/>
          <w:sz w:val="23"/>
          <w:lang w:val="de-DE"/>
        </w:rPr>
        <w:t>er Klasse der FFKM</w:t>
      </w:r>
      <w:r w:rsidR="00DE5803" w:rsidRPr="00A30EA6">
        <w:rPr>
          <w:rFonts w:ascii="Arial" w:hAnsi="Arial" w:cs="Arial"/>
          <w:bCs/>
          <w:color w:val="000000"/>
          <w:sz w:val="23"/>
          <w:lang w:val="de-DE"/>
        </w:rPr>
        <w:t xml:space="preserve"> auf, ohne </w:t>
      </w:r>
      <w:r w:rsidR="00DE5803">
        <w:rPr>
          <w:rFonts w:ascii="Arial" w:hAnsi="Arial" w:cs="Arial"/>
          <w:bCs/>
          <w:color w:val="000000"/>
          <w:sz w:val="23"/>
          <w:lang w:val="de-DE"/>
        </w:rPr>
        <w:t xml:space="preserve">dass </w:t>
      </w:r>
      <w:r w:rsidR="00DE5803" w:rsidRPr="00A30EA6">
        <w:rPr>
          <w:rFonts w:ascii="Arial" w:hAnsi="Arial" w:cs="Arial"/>
          <w:bCs/>
          <w:color w:val="000000"/>
          <w:sz w:val="23"/>
          <w:lang w:val="de-DE"/>
        </w:rPr>
        <w:t>dabei die Plasmabeständigkeit</w:t>
      </w:r>
      <w:r w:rsidR="00DE5803">
        <w:rPr>
          <w:rFonts w:ascii="Arial" w:hAnsi="Arial" w:cs="Arial"/>
          <w:bCs/>
          <w:color w:val="000000"/>
          <w:sz w:val="23"/>
          <w:lang w:val="de-DE"/>
        </w:rPr>
        <w:t xml:space="preserve"> oder thermische Stabilität beeinträchtigt würden oder es zu Ausgasungen käme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>.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6C25F8">
        <w:rPr>
          <w:rFonts w:ascii="Arial" w:hAnsi="Arial" w:cs="Arial"/>
          <w:bCs/>
          <w:color w:val="000000"/>
          <w:sz w:val="23"/>
          <w:lang w:val="de-DE"/>
        </w:rPr>
        <w:t xml:space="preserve">Sie sind speziell für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Einsatz an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kritische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n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Dichtungsstellen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in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modernste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n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Halbleiterfertigungsprozesse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n ausgelegt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, insbesondere für Plasmaprozesse, sowie für thermische Prozesse, wie Oxidation, Diffusion, RTP, ALD und Metall-CVD. </w:t>
      </w:r>
      <w:r w:rsidR="00187F06" w:rsidRPr="00187F06">
        <w:rPr>
          <w:rFonts w:ascii="Arial" w:hAnsi="Arial" w:cs="Arial"/>
          <w:bCs/>
          <w:color w:val="000000"/>
          <w:sz w:val="23"/>
          <w:lang w:val="de-DE"/>
        </w:rPr>
        <w:t xml:space="preserve">Erstausrüster und andere Halbleiterhersteller können mit </w:t>
      </w:r>
      <w:r w:rsidR="00187F06">
        <w:rPr>
          <w:rFonts w:ascii="Arial" w:hAnsi="Arial" w:cs="Arial"/>
          <w:bCs/>
          <w:color w:val="000000"/>
          <w:sz w:val="23"/>
          <w:lang w:val="de-DE"/>
        </w:rPr>
        <w:t>ihnen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87F06">
        <w:rPr>
          <w:rFonts w:ascii="Arial" w:hAnsi="Arial" w:cs="Arial"/>
          <w:bCs/>
          <w:color w:val="000000"/>
          <w:sz w:val="23"/>
          <w:lang w:val="de-DE"/>
        </w:rPr>
        <w:t>in der</w:t>
      </w:r>
      <w:r w:rsidR="000A6F46">
        <w:rPr>
          <w:rFonts w:ascii="Arial" w:hAnsi="Arial" w:cs="Arial"/>
          <w:bCs/>
          <w:color w:val="000000"/>
          <w:sz w:val="23"/>
          <w:lang w:val="de-DE"/>
        </w:rPr>
        <w:t xml:space="preserve"> Wafer-Produktion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aufgrund 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>d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er </w:t>
      </w:r>
      <w:proofErr w:type="gramStart"/>
      <w:r w:rsidR="00883994">
        <w:rPr>
          <w:rFonts w:ascii="Arial" w:hAnsi="Arial" w:cs="Arial"/>
          <w:bCs/>
          <w:color w:val="000000"/>
          <w:sz w:val="23"/>
          <w:lang w:val="de-DE"/>
        </w:rPr>
        <w:t>extrem hohen</w:t>
      </w:r>
      <w:proofErr w:type="gramEnd"/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Reinheit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 xml:space="preserve"> Fehler</w:t>
      </w:r>
      <w:r w:rsidR="00EA26C1">
        <w:rPr>
          <w:rFonts w:ascii="Arial" w:hAnsi="Arial" w:cs="Arial"/>
          <w:bCs/>
          <w:color w:val="000000"/>
          <w:sz w:val="23"/>
          <w:lang w:val="de-DE"/>
        </w:rPr>
        <w:t xml:space="preserve"> vermeiden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>, die auf Verunreinigungen zurückzuführen sind</w:t>
      </w:r>
      <w:r w:rsidR="00EA26C1">
        <w:rPr>
          <w:rFonts w:ascii="Arial" w:hAnsi="Arial" w:cs="Arial"/>
          <w:bCs/>
          <w:color w:val="000000"/>
          <w:sz w:val="23"/>
          <w:lang w:val="de-DE"/>
        </w:rPr>
        <w:t>.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87F06" w:rsidRPr="00187F06">
        <w:rPr>
          <w:rFonts w:ascii="Arial" w:hAnsi="Arial" w:cs="Arial"/>
          <w:bCs/>
          <w:color w:val="000000"/>
          <w:sz w:val="23"/>
          <w:lang w:val="de-DE"/>
        </w:rPr>
        <w:t xml:space="preserve">Das reduziert Ausfallzeiten, verlängert die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W</w:t>
      </w:r>
      <w:r w:rsidR="00187F06" w:rsidRPr="00187F06">
        <w:rPr>
          <w:rFonts w:ascii="Arial" w:hAnsi="Arial" w:cs="Arial"/>
          <w:bCs/>
          <w:color w:val="000000"/>
          <w:sz w:val="23"/>
          <w:lang w:val="de-DE"/>
        </w:rPr>
        <w:t>artungszyklen und schont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den Maschinenpark</w:t>
      </w:r>
      <w:r w:rsidR="00187F06" w:rsidRPr="00187F06">
        <w:rPr>
          <w:rFonts w:ascii="Arial" w:hAnsi="Arial" w:cs="Arial"/>
          <w:bCs/>
          <w:color w:val="000000"/>
          <w:sz w:val="23"/>
          <w:lang w:val="de-DE"/>
        </w:rPr>
        <w:t>.</w:t>
      </w:r>
    </w:p>
    <w:p w14:paraId="55C2EC92" w14:textId="5E02A131" w:rsidR="009B6D7F" w:rsidRDefault="00BD2D57" w:rsidP="00DE5803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>™ JPF10 verfügt über eine einzigartige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Vernetzungstechnologie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zur Verbesserung der Plasmabeständigkeit ohne anorganische Füllstoffe. Dies macht es zu einem der leistungsfähigsten vollständig organisch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gefüllten </w:t>
      </w:r>
      <w:r w:rsidR="00CF56D8">
        <w:rPr>
          <w:rFonts w:ascii="Arial" w:hAnsi="Arial" w:cs="Arial"/>
          <w:bCs/>
          <w:color w:val="000000"/>
          <w:sz w:val="23"/>
          <w:lang w:val="de-DE"/>
        </w:rPr>
        <w:t>Werkstoff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>e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auf dem Markt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 xml:space="preserve">. Sein Metallgehalt liegt an der unteren Nachweisgrenze, während </w:t>
      </w:r>
      <w:r w:rsidR="00AF5487">
        <w:rPr>
          <w:rFonts w:ascii="Arial" w:hAnsi="Arial" w:cs="Arial"/>
          <w:bCs/>
          <w:color w:val="000000"/>
          <w:sz w:val="23"/>
          <w:lang w:val="de-DE"/>
        </w:rPr>
        <w:t>sein</w:t>
      </w:r>
      <w:r w:rsidR="00CE6B37">
        <w:rPr>
          <w:rFonts w:ascii="Arial" w:hAnsi="Arial" w:cs="Arial"/>
          <w:bCs/>
          <w:color w:val="000000"/>
          <w:sz w:val="23"/>
          <w:lang w:val="de-DE"/>
        </w:rPr>
        <w:t>e Lebensdauer, auch bei hohen Temperaturen zu den längsten in der Materialklasse gehört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</w:p>
    <w:p w14:paraId="3E1FC094" w14:textId="6439ABE7" w:rsidR="009B6D7F" w:rsidRDefault="009B6D7F" w:rsidP="009B6D7F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>™ JPF20 enthält ein fortschrittlich</w:t>
      </w:r>
      <w:r w:rsidR="00477636">
        <w:rPr>
          <w:rFonts w:ascii="Arial" w:hAnsi="Arial" w:cs="Arial"/>
          <w:bCs/>
          <w:color w:val="000000"/>
          <w:sz w:val="23"/>
          <w:lang w:val="de-DE"/>
        </w:rPr>
        <w:t>e</w:t>
      </w:r>
      <w:r w:rsidR="006127BF">
        <w:rPr>
          <w:rFonts w:ascii="Arial" w:hAnsi="Arial" w:cs="Arial"/>
          <w:bCs/>
          <w:color w:val="000000"/>
          <w:sz w:val="23"/>
          <w:lang w:val="de-DE"/>
        </w:rPr>
        <w:t>s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Füllstoff</w:t>
      </w:r>
      <w:r w:rsidR="006127BF">
        <w:rPr>
          <w:rFonts w:ascii="Arial" w:hAnsi="Arial" w:cs="Arial"/>
          <w:bCs/>
          <w:color w:val="000000"/>
          <w:sz w:val="23"/>
          <w:lang w:val="de-DE"/>
        </w:rPr>
        <w:t>system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aus Nanopartikeln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. Diese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 xml:space="preserve"> zeich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>n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>en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>sich durch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 xml:space="preserve"> eine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sehr große Oberfläche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 xml:space="preserve"> aus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>Das erlaubt, den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 xml:space="preserve"> Füllstoff in deutlich geringerer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>Konzentration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als bei 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 xml:space="preserve">vergleichbaren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Compounds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 xml:space="preserve"> bei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>zu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>geben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>.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 xml:space="preserve">Der niedrige Füllstoffgehalt macht </w:t>
      </w:r>
      <w:r w:rsidR="001E4DDE">
        <w:rPr>
          <w:rFonts w:ascii="Arial" w:hAnsi="Arial" w:cs="Arial"/>
          <w:bCs/>
          <w:color w:val="000000"/>
          <w:sz w:val="23"/>
          <w:lang w:val="de-DE"/>
        </w:rPr>
        <w:t>den Werkstoff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 xml:space="preserve"> zu einem der plasmabeständigsten überhaupt, 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 xml:space="preserve">gleichzeitig 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 xml:space="preserve">ist 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 xml:space="preserve">die 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 xml:space="preserve">mögliche </w:t>
      </w:r>
      <w:r w:rsidR="00CB4D95">
        <w:rPr>
          <w:rFonts w:ascii="Arial" w:hAnsi="Arial" w:cs="Arial"/>
          <w:bCs/>
          <w:color w:val="000000"/>
          <w:sz w:val="23"/>
          <w:lang w:val="de-DE"/>
        </w:rPr>
        <w:t>Partikel</w:t>
      </w:r>
      <w:r w:rsidR="00576FCB">
        <w:rPr>
          <w:rFonts w:ascii="Arial" w:hAnsi="Arial" w:cs="Arial"/>
          <w:bCs/>
          <w:color w:val="000000"/>
          <w:sz w:val="23"/>
          <w:lang w:val="de-DE"/>
        </w:rPr>
        <w:t>kontamination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minim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>al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.</w:t>
      </w:r>
    </w:p>
    <w:p w14:paraId="300C20C1" w14:textId="0129F5EA" w:rsidR="009B6D7F" w:rsidRPr="00A30EA6" w:rsidRDefault="006127BF" w:rsidP="009B6D7F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lastRenderedPageBreak/>
        <w:t xml:space="preserve">Auch in </w:t>
      </w:r>
      <w:proofErr w:type="spellStart"/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™ JPF21 </w:t>
      </w:r>
      <w:r w:rsidR="00AF5487">
        <w:rPr>
          <w:rFonts w:ascii="Arial" w:hAnsi="Arial" w:cs="Arial"/>
          <w:bCs/>
          <w:color w:val="000000"/>
          <w:sz w:val="23"/>
          <w:lang w:val="de-DE"/>
        </w:rPr>
        <w:t>wird ein vollsy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nthetisches Füllstoffsystem 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>verwendet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. Es </w:t>
      </w:r>
      <w:proofErr w:type="gramStart"/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ermöglicht </w:t>
      </w:r>
      <w:r w:rsidR="00DC13B1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FA7BC6">
        <w:rPr>
          <w:rFonts w:ascii="Arial" w:hAnsi="Arial" w:cs="Arial"/>
          <w:bCs/>
          <w:color w:val="000000"/>
          <w:sz w:val="23"/>
          <w:lang w:val="de-DE"/>
        </w:rPr>
        <w:t>den</w:t>
      </w:r>
      <w:proofErr w:type="gramEnd"/>
      <w:r w:rsidR="00FA7BC6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5792A">
        <w:rPr>
          <w:rFonts w:ascii="Arial" w:hAnsi="Arial" w:cs="Arial"/>
          <w:bCs/>
          <w:color w:val="000000"/>
          <w:sz w:val="23"/>
          <w:lang w:val="de-DE"/>
        </w:rPr>
        <w:t>E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i</w:t>
      </w:r>
      <w:r w:rsidR="0015792A">
        <w:rPr>
          <w:rFonts w:ascii="Arial" w:hAnsi="Arial" w:cs="Arial"/>
          <w:bCs/>
          <w:color w:val="000000"/>
          <w:sz w:val="23"/>
          <w:lang w:val="de-DE"/>
        </w:rPr>
        <w:t xml:space="preserve">nsatz bei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T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emperatur</w:t>
      </w:r>
      <w:r w:rsidR="0015792A">
        <w:rPr>
          <w:rFonts w:ascii="Arial" w:hAnsi="Arial" w:cs="Arial"/>
          <w:bCs/>
          <w:color w:val="000000"/>
          <w:sz w:val="23"/>
          <w:lang w:val="de-DE"/>
        </w:rPr>
        <w:t>en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 bis +320°C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(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+593°F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)</w:t>
      </w:r>
      <w:r w:rsidR="00FA7BC6">
        <w:rPr>
          <w:rFonts w:ascii="Arial" w:hAnsi="Arial" w:cs="Arial"/>
          <w:bCs/>
          <w:color w:val="000000"/>
          <w:sz w:val="23"/>
          <w:lang w:val="de-DE"/>
        </w:rPr>
        <w:t xml:space="preserve">. Gleichzeitig wird eine 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minimale Partikelbildung</w:t>
      </w:r>
      <w:r w:rsidR="00FA7BC6">
        <w:rPr>
          <w:rFonts w:ascii="Arial" w:hAnsi="Arial" w:cs="Arial"/>
          <w:bCs/>
          <w:color w:val="000000"/>
          <w:sz w:val="23"/>
          <w:lang w:val="de-DE"/>
        </w:rPr>
        <w:t xml:space="preserve"> sichergestellt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 bei</w:t>
      </w:r>
      <w:r w:rsidR="0015792A">
        <w:rPr>
          <w:rFonts w:ascii="Arial" w:hAnsi="Arial" w:cs="Arial"/>
          <w:bCs/>
          <w:color w:val="000000"/>
          <w:sz w:val="23"/>
          <w:lang w:val="de-DE"/>
        </w:rPr>
        <w:t>m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7C1988">
        <w:rPr>
          <w:rFonts w:ascii="Arial" w:hAnsi="Arial" w:cs="Arial"/>
          <w:bCs/>
          <w:color w:val="000000"/>
          <w:sz w:val="23"/>
          <w:lang w:val="de-DE"/>
        </w:rPr>
        <w:t xml:space="preserve">Einsatz 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von fluorbasierten Plasmen</w:t>
      </w:r>
      <w:r w:rsidR="00AF5487">
        <w:rPr>
          <w:rFonts w:ascii="Arial" w:hAnsi="Arial" w:cs="Arial"/>
          <w:bCs/>
          <w:color w:val="000000"/>
          <w:sz w:val="23"/>
          <w:lang w:val="de-DE"/>
        </w:rPr>
        <w:t xml:space="preserve"> in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 Anlagen zur Herstellung von Halbleitern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. Aufgrund seine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r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 xml:space="preserve"> hervorragenden Druckverformungseigenschaften eignet sich das Compound für dynamische Anwendungen,</w:t>
      </w:r>
      <w:r w:rsidR="008F356F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 xml:space="preserve">wie </w:t>
      </w:r>
      <w:r w:rsidR="00A872A9">
        <w:rPr>
          <w:rFonts w:ascii="Arial" w:hAnsi="Arial" w:cs="Arial"/>
          <w:bCs/>
          <w:color w:val="000000"/>
          <w:sz w:val="23"/>
          <w:lang w:val="de-DE"/>
        </w:rPr>
        <w:t xml:space="preserve">vulkanisierte </w:t>
      </w:r>
      <w:r w:rsidR="008F356F">
        <w:rPr>
          <w:rFonts w:ascii="Arial" w:hAnsi="Arial" w:cs="Arial"/>
          <w:bCs/>
          <w:color w:val="000000"/>
          <w:sz w:val="23"/>
          <w:lang w:val="de-DE"/>
        </w:rPr>
        <w:t xml:space="preserve">Ventiltüren </w:t>
      </w:r>
      <w:r w:rsidR="00A872A9">
        <w:rPr>
          <w:rFonts w:ascii="Arial" w:hAnsi="Arial" w:cs="Arial"/>
          <w:bCs/>
          <w:color w:val="000000"/>
          <w:sz w:val="23"/>
          <w:lang w:val="de-DE"/>
        </w:rPr>
        <w:t>(</w:t>
      </w:r>
      <w:proofErr w:type="spellStart"/>
      <w:r w:rsidR="00A872A9">
        <w:rPr>
          <w:rFonts w:ascii="Arial" w:hAnsi="Arial" w:cs="Arial"/>
          <w:bCs/>
          <w:color w:val="000000"/>
          <w:sz w:val="23"/>
          <w:lang w:val="de-DE"/>
        </w:rPr>
        <w:t>Slitvalve</w:t>
      </w:r>
      <w:proofErr w:type="spellEnd"/>
      <w:r w:rsidR="00A872A9">
        <w:rPr>
          <w:rFonts w:ascii="Arial" w:hAnsi="Arial" w:cs="Arial"/>
          <w:bCs/>
          <w:color w:val="000000"/>
          <w:sz w:val="23"/>
          <w:lang w:val="de-DE"/>
        </w:rPr>
        <w:t>/</w:t>
      </w:r>
      <w:proofErr w:type="spellStart"/>
      <w:r w:rsidR="00A872A9">
        <w:rPr>
          <w:rFonts w:ascii="Arial" w:hAnsi="Arial" w:cs="Arial"/>
          <w:bCs/>
          <w:color w:val="000000"/>
          <w:sz w:val="23"/>
          <w:lang w:val="de-DE"/>
        </w:rPr>
        <w:t>Gatevalves</w:t>
      </w:r>
      <w:proofErr w:type="spellEnd"/>
      <w:r w:rsidR="00A872A9">
        <w:rPr>
          <w:rFonts w:ascii="Arial" w:hAnsi="Arial" w:cs="Arial"/>
          <w:bCs/>
          <w:color w:val="000000"/>
          <w:sz w:val="23"/>
          <w:lang w:val="de-DE"/>
        </w:rPr>
        <w:t>)</w:t>
      </w:r>
      <w:r w:rsidR="009B6D7F" w:rsidRPr="00A30EA6">
        <w:rPr>
          <w:rFonts w:ascii="Arial" w:hAnsi="Arial" w:cs="Arial"/>
          <w:bCs/>
          <w:color w:val="000000"/>
          <w:sz w:val="23"/>
          <w:lang w:val="de-DE"/>
        </w:rPr>
        <w:t>.</w:t>
      </w:r>
    </w:p>
    <w:p w14:paraId="7F582D71" w14:textId="7DE7253F" w:rsidR="00AF5487" w:rsidRPr="00A30EA6" w:rsidRDefault="00DE5803" w:rsidP="00DE5803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>™ JPF30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 ist ein transparenter Werkstoff in dieser Werkstofffamilie. Er </w:t>
      </w:r>
      <w:r>
        <w:rPr>
          <w:rFonts w:ascii="Arial" w:hAnsi="Arial" w:cs="Arial"/>
          <w:bCs/>
          <w:color w:val="000000"/>
          <w:sz w:val="23"/>
          <w:lang w:val="de-DE"/>
        </w:rPr>
        <w:t>bietet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im Vergleich zu anderen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 auf dem Markt verfügbaren Alternativen 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>eine unübertroffene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Leistung</w:t>
      </w:r>
      <w:r w:rsidR="00237F85">
        <w:rPr>
          <w:rFonts w:ascii="Arial" w:hAnsi="Arial" w:cs="Arial"/>
          <w:bCs/>
          <w:color w:val="000000"/>
          <w:sz w:val="23"/>
          <w:lang w:val="de-DE"/>
        </w:rPr>
        <w:t>sfähigkeit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bei </w:t>
      </w:r>
      <w:r w:rsidR="00EC2394">
        <w:rPr>
          <w:rFonts w:ascii="Arial" w:hAnsi="Arial" w:cs="Arial"/>
          <w:bCs/>
          <w:color w:val="000000"/>
          <w:sz w:val="23"/>
          <w:lang w:val="de-DE"/>
        </w:rPr>
        <w:t>hohen</w:t>
      </w:r>
      <w:r w:rsidR="00BD7C4A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Temperaturen </w:t>
      </w:r>
      <w:r w:rsidR="00537627">
        <w:rPr>
          <w:rFonts w:ascii="Arial" w:hAnsi="Arial" w:cs="Arial"/>
          <w:bCs/>
          <w:color w:val="000000"/>
          <w:sz w:val="23"/>
          <w:lang w:val="de-DE"/>
        </w:rPr>
        <w:t>gepaart mit perfekten Dichtungseigenschaften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 xml:space="preserve">Dies </w:t>
      </w:r>
      <w:r w:rsidR="00537627">
        <w:rPr>
          <w:rFonts w:ascii="Arial" w:hAnsi="Arial" w:cs="Arial"/>
          <w:bCs/>
          <w:color w:val="000000"/>
          <w:sz w:val="23"/>
          <w:lang w:val="de-DE"/>
        </w:rPr>
        <w:t>ist</w:t>
      </w:r>
      <w:r w:rsidR="00472C41">
        <w:rPr>
          <w:rFonts w:ascii="Arial" w:hAnsi="Arial" w:cs="Arial"/>
          <w:bCs/>
          <w:color w:val="000000"/>
          <w:sz w:val="23"/>
          <w:lang w:val="de-DE"/>
        </w:rPr>
        <w:t xml:space="preserve"> bei 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einigen hochkritischen Halbleiterprozessen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erforderlich, etwa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wenn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die F</w:t>
      </w:r>
      <w:r w:rsidR="00472C41">
        <w:rPr>
          <w:rFonts w:ascii="Arial" w:hAnsi="Arial" w:cs="Arial"/>
          <w:bCs/>
          <w:color w:val="000000"/>
          <w:sz w:val="23"/>
          <w:lang w:val="de-DE"/>
        </w:rPr>
        <w:t xml:space="preserve">ertigungstechnologie unter 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10 </w:t>
      </w:r>
      <w:proofErr w:type="spellStart"/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>nm</w:t>
      </w:r>
      <w:proofErr w:type="spellEnd"/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liegt und sich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D</w:t>
      </w:r>
      <w:r w:rsidR="00554BA1">
        <w:rPr>
          <w:rFonts w:ascii="Arial" w:hAnsi="Arial" w:cs="Arial"/>
          <w:bCs/>
          <w:color w:val="000000"/>
          <w:sz w:val="23"/>
          <w:lang w:val="de-DE"/>
        </w:rPr>
        <w:t>ichtungen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>in unmittelbarer Nähe der Wafer befinde</w:t>
      </w:r>
      <w:r w:rsidR="00554BA1">
        <w:rPr>
          <w:rFonts w:ascii="Arial" w:hAnsi="Arial" w:cs="Arial"/>
          <w:bCs/>
          <w:color w:val="000000"/>
          <w:sz w:val="23"/>
          <w:lang w:val="de-DE"/>
        </w:rPr>
        <w:t>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.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F6BB3">
        <w:rPr>
          <w:rFonts w:ascii="Arial" w:hAnsi="Arial" w:cs="Arial"/>
          <w:bCs/>
          <w:color w:val="000000"/>
          <w:sz w:val="23"/>
          <w:lang w:val="de-DE"/>
        </w:rPr>
        <w:t>U</w:t>
      </w:r>
      <w:r w:rsidR="007E4E4B">
        <w:rPr>
          <w:rFonts w:ascii="Arial" w:hAnsi="Arial" w:cs="Arial"/>
          <w:bCs/>
          <w:color w:val="000000"/>
          <w:sz w:val="23"/>
          <w:lang w:val="de-DE"/>
        </w:rPr>
        <w:t xml:space="preserve">m die 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>Prozess-</w:t>
      </w:r>
      <w:r w:rsidR="007E4E4B">
        <w:rPr>
          <w:rFonts w:ascii="Arial" w:hAnsi="Arial" w:cs="Arial"/>
          <w:bCs/>
          <w:color w:val="000000"/>
          <w:sz w:val="23"/>
          <w:lang w:val="de-DE"/>
        </w:rPr>
        <w:t xml:space="preserve">Ausbeute auf diesen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besonders </w:t>
      </w:r>
      <w:r w:rsidR="006063F3">
        <w:rPr>
          <w:rFonts w:ascii="Arial" w:hAnsi="Arial" w:cs="Arial"/>
          <w:bCs/>
          <w:color w:val="000000"/>
          <w:sz w:val="23"/>
          <w:lang w:val="de-DE"/>
        </w:rPr>
        <w:t>kritischen Wafern hoch zu halten</w:t>
      </w:r>
      <w:r w:rsidR="00DA5C1B">
        <w:rPr>
          <w:rFonts w:ascii="Arial" w:hAnsi="Arial" w:cs="Arial"/>
          <w:bCs/>
          <w:color w:val="000000"/>
          <w:sz w:val="23"/>
          <w:lang w:val="de-DE"/>
        </w:rPr>
        <w:t>,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>kann ein speziell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6063F3">
        <w:rPr>
          <w:rFonts w:ascii="Arial" w:hAnsi="Arial" w:cs="Arial"/>
          <w:bCs/>
          <w:color w:val="000000"/>
          <w:sz w:val="23"/>
          <w:lang w:val="de-DE"/>
        </w:rPr>
        <w:t>entwickelte</w:t>
      </w:r>
      <w:r w:rsidR="008A1B04">
        <w:rPr>
          <w:rFonts w:ascii="Arial" w:hAnsi="Arial" w:cs="Arial"/>
          <w:bCs/>
          <w:color w:val="000000"/>
          <w:sz w:val="23"/>
          <w:lang w:val="de-DE"/>
        </w:rPr>
        <w:t>r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>, ultrareine</w:t>
      </w:r>
      <w:r w:rsidR="008A1B04">
        <w:rPr>
          <w:rFonts w:ascii="Arial" w:hAnsi="Arial" w:cs="Arial"/>
          <w:bCs/>
          <w:color w:val="000000"/>
          <w:sz w:val="23"/>
          <w:lang w:val="de-DE"/>
        </w:rPr>
        <w:t>r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>, t</w:t>
      </w:r>
      <w:r w:rsidR="006063F3">
        <w:rPr>
          <w:rFonts w:ascii="Arial" w:hAnsi="Arial" w:cs="Arial"/>
          <w:bCs/>
          <w:color w:val="000000"/>
          <w:sz w:val="23"/>
          <w:lang w:val="de-DE"/>
        </w:rPr>
        <w:t>ransparente</w:t>
      </w:r>
      <w:r w:rsidR="008A1B04">
        <w:rPr>
          <w:rFonts w:ascii="Arial" w:hAnsi="Arial" w:cs="Arial"/>
          <w:bCs/>
          <w:color w:val="000000"/>
          <w:sz w:val="23"/>
          <w:lang w:val="de-DE"/>
        </w:rPr>
        <w:t>r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FFKM-</w:t>
      </w:r>
      <w:r w:rsidR="008A1B04">
        <w:rPr>
          <w:rFonts w:ascii="Arial" w:hAnsi="Arial" w:cs="Arial"/>
          <w:bCs/>
          <w:color w:val="000000"/>
          <w:sz w:val="23"/>
          <w:lang w:val="de-DE"/>
        </w:rPr>
        <w:t>Werkstoff</w:t>
      </w:r>
      <w:r w:rsidR="00164C1B" w:rsidRPr="00A30EA6">
        <w:rPr>
          <w:rFonts w:ascii="Arial" w:hAnsi="Arial" w:cs="Arial"/>
          <w:bCs/>
          <w:color w:val="000000"/>
          <w:sz w:val="23"/>
          <w:lang w:val="de-DE"/>
        </w:rPr>
        <w:t xml:space="preserve"> ohne jeglich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e Füllstoffe erforderlich sein.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 Verunreinigungen könn</w:t>
      </w:r>
      <w:r w:rsidR="00AF5487">
        <w:rPr>
          <w:rFonts w:ascii="Arial" w:hAnsi="Arial" w:cs="Arial"/>
          <w:bCs/>
          <w:color w:val="000000"/>
          <w:sz w:val="23"/>
          <w:lang w:val="de-DE"/>
        </w:rPr>
        <w:t>t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en </w:t>
      </w:r>
      <w:r w:rsidR="00AF5487">
        <w:rPr>
          <w:rFonts w:ascii="Arial" w:hAnsi="Arial" w:cs="Arial"/>
          <w:bCs/>
          <w:color w:val="000000"/>
          <w:sz w:val="23"/>
          <w:lang w:val="de-DE"/>
        </w:rPr>
        <w:t>sonst den Prozess stören und die Ausbeute verringern.</w:t>
      </w:r>
    </w:p>
    <w:p w14:paraId="52B688CB" w14:textId="76F590C2" w:rsidR="00A30EA6" w:rsidRPr="00A30EA6" w:rsidRDefault="00A30EA6" w:rsidP="00A30EA6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Dr. Murat Gulcur, </w:t>
      </w:r>
      <w:r w:rsidR="0004010B" w:rsidRPr="0004010B">
        <w:rPr>
          <w:rFonts w:ascii="Arial" w:hAnsi="Arial" w:cs="Arial"/>
          <w:bCs/>
          <w:color w:val="000000"/>
          <w:sz w:val="23"/>
          <w:lang w:val="de-DE"/>
        </w:rPr>
        <w:t xml:space="preserve">Materials Development Manager </w:t>
      </w:r>
      <w:r w:rsidR="00F959BD">
        <w:rPr>
          <w:rFonts w:ascii="Arial" w:hAnsi="Arial" w:cs="Arial"/>
          <w:bCs/>
          <w:color w:val="000000"/>
          <w:sz w:val="23"/>
          <w:lang w:val="de-DE"/>
        </w:rPr>
        <w:t>–</w:t>
      </w:r>
      <w:r w:rsidR="0004010B" w:rsidRPr="0004010B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proofErr w:type="spellStart"/>
      <w:r w:rsidR="0004010B" w:rsidRPr="0004010B">
        <w:rPr>
          <w:rFonts w:ascii="Arial" w:hAnsi="Arial" w:cs="Arial"/>
          <w:bCs/>
          <w:color w:val="000000"/>
          <w:sz w:val="23"/>
          <w:lang w:val="de-DE"/>
        </w:rPr>
        <w:t>Semicon</w:t>
      </w:r>
      <w:proofErr w:type="spellEnd"/>
      <w:r w:rsidR="00F959BD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bei Trelleborg Sealing Solutions, s</w:t>
      </w:r>
      <w:r w:rsidR="00DE5803">
        <w:rPr>
          <w:rFonts w:ascii="Arial" w:hAnsi="Arial" w:cs="Arial"/>
          <w:bCs/>
          <w:color w:val="000000"/>
          <w:sz w:val="23"/>
          <w:lang w:val="de-DE"/>
        </w:rPr>
        <w:t>agt: „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Wir haben auf die </w:t>
      </w:r>
      <w:r w:rsidR="00DE5803">
        <w:rPr>
          <w:rFonts w:ascii="Arial" w:hAnsi="Arial" w:cs="Arial"/>
          <w:bCs/>
          <w:color w:val="000000"/>
          <w:sz w:val="23"/>
          <w:lang w:val="de-DE"/>
        </w:rPr>
        <w:t>Wünsche unserer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Kunden gehört</w:t>
      </w:r>
      <w:r w:rsidR="0004010B">
        <w:rPr>
          <w:rFonts w:ascii="Arial" w:hAnsi="Arial" w:cs="Arial"/>
          <w:bCs/>
          <w:color w:val="000000"/>
          <w:sz w:val="23"/>
          <w:lang w:val="de-DE"/>
        </w:rPr>
        <w:t>.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04010B">
        <w:rPr>
          <w:rFonts w:ascii="Arial" w:hAnsi="Arial" w:cs="Arial"/>
          <w:bCs/>
          <w:color w:val="000000"/>
          <w:sz w:val="23"/>
          <w:lang w:val="de-DE"/>
        </w:rPr>
        <w:t>U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m den Anforderungen kritischer Front-End-Prozesse gerecht zu werden, ha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 xml:space="preserve">ben wir mit großem Aufwand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vier hochmoderne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>® FFKM-</w:t>
      </w:r>
      <w:r w:rsidR="00B26D50">
        <w:rPr>
          <w:rFonts w:ascii="Arial" w:hAnsi="Arial" w:cs="Arial"/>
          <w:bCs/>
          <w:color w:val="000000"/>
          <w:sz w:val="23"/>
          <w:lang w:val="de-DE"/>
        </w:rPr>
        <w:t>Werkstoffe</w:t>
      </w:r>
      <w:r w:rsidR="00B26D50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>entwickel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t. Die neuen Compounds entsprechen voll und ganz den heutigen</w:t>
      </w:r>
      <w:r w:rsidR="00897BCE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9F27A9">
        <w:rPr>
          <w:rFonts w:ascii="Arial" w:hAnsi="Arial" w:cs="Arial"/>
          <w:bCs/>
          <w:color w:val="000000"/>
          <w:sz w:val="23"/>
          <w:lang w:val="de-DE"/>
        </w:rPr>
        <w:t>und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, </w:t>
      </w:r>
      <w:r w:rsidR="00375710">
        <w:rPr>
          <w:rFonts w:ascii="Arial" w:hAnsi="Arial" w:cs="Arial"/>
          <w:bCs/>
          <w:color w:val="000000"/>
          <w:sz w:val="23"/>
          <w:lang w:val="de-DE"/>
        </w:rPr>
        <w:t>noch wichtiger</w:t>
      </w:r>
      <w:r w:rsidR="00897BCE">
        <w:rPr>
          <w:rFonts w:ascii="Arial" w:hAnsi="Arial" w:cs="Arial"/>
          <w:bCs/>
          <w:color w:val="000000"/>
          <w:sz w:val="23"/>
          <w:lang w:val="de-DE"/>
        </w:rPr>
        <w:t>,</w:t>
      </w:r>
      <w:r w:rsidR="00E33D5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E03ED9">
        <w:rPr>
          <w:rFonts w:ascii="Arial" w:hAnsi="Arial" w:cs="Arial"/>
          <w:bCs/>
          <w:color w:val="000000"/>
          <w:sz w:val="23"/>
          <w:lang w:val="de-DE"/>
        </w:rPr>
        <w:t xml:space="preserve">den sich </w:t>
      </w:r>
      <w:r w:rsidR="005A1B24">
        <w:rPr>
          <w:rFonts w:ascii="Arial" w:hAnsi="Arial" w:cs="Arial"/>
          <w:bCs/>
          <w:color w:val="000000"/>
          <w:sz w:val="23"/>
          <w:lang w:val="de-DE"/>
        </w:rPr>
        <w:t>entwickelnden</w:t>
      </w:r>
      <w:r w:rsidR="000D7DE8">
        <w:rPr>
          <w:rFonts w:ascii="Arial" w:hAnsi="Arial" w:cs="Arial"/>
          <w:bCs/>
          <w:color w:val="000000"/>
          <w:sz w:val="23"/>
          <w:lang w:val="de-DE"/>
        </w:rPr>
        <w:t xml:space="preserve"> Anforderungen </w:t>
      </w:r>
      <w:r w:rsidR="00D8567B">
        <w:rPr>
          <w:rFonts w:ascii="Arial" w:hAnsi="Arial" w:cs="Arial"/>
          <w:bCs/>
          <w:color w:val="000000"/>
          <w:sz w:val="23"/>
          <w:lang w:val="de-DE"/>
        </w:rPr>
        <w:t>der Fabriken</w:t>
      </w:r>
      <w:r w:rsidR="000D7DE8">
        <w:rPr>
          <w:rFonts w:ascii="Arial" w:hAnsi="Arial" w:cs="Arial"/>
          <w:bCs/>
          <w:color w:val="000000"/>
          <w:sz w:val="23"/>
          <w:lang w:val="de-DE"/>
        </w:rPr>
        <w:t xml:space="preserve"> von morgen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.</w:t>
      </w:r>
      <w:r w:rsidR="009B6D7F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Die Auswahl des richtigen Dichtungs</w:t>
      </w:r>
      <w:r w:rsidR="00CF56D8">
        <w:rPr>
          <w:rFonts w:ascii="Arial" w:hAnsi="Arial" w:cs="Arial"/>
          <w:bCs/>
          <w:color w:val="000000"/>
          <w:sz w:val="23"/>
          <w:lang w:val="de-DE"/>
        </w:rPr>
        <w:t>werkstoffs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C93E0A">
        <w:rPr>
          <w:rFonts w:ascii="Arial" w:hAnsi="Arial" w:cs="Arial"/>
          <w:bCs/>
          <w:color w:val="000000"/>
          <w:sz w:val="23"/>
          <w:lang w:val="de-DE"/>
        </w:rPr>
        <w:t>bei der Produktion von Halbleitern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ist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>von höchster Bedeutung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, um ein optimales Gleichgewicht zwischen der Verlängerung der Lebensdauer einer Dichtung und der Gefahr von Verunreinigungen </w:t>
      </w:r>
      <w:r w:rsidR="00C93E0A">
        <w:rPr>
          <w:rFonts w:ascii="Arial" w:hAnsi="Arial" w:cs="Arial"/>
          <w:bCs/>
          <w:color w:val="000000"/>
          <w:sz w:val="23"/>
          <w:lang w:val="de-DE"/>
        </w:rPr>
        <w:t>während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C93E0A">
        <w:rPr>
          <w:rFonts w:ascii="Arial" w:hAnsi="Arial" w:cs="Arial"/>
          <w:bCs/>
          <w:color w:val="000000"/>
          <w:sz w:val="23"/>
          <w:lang w:val="de-DE"/>
        </w:rPr>
        <w:t>des Produktion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sp</w:t>
      </w:r>
      <w:r w:rsidR="00C93E0A">
        <w:rPr>
          <w:rFonts w:ascii="Arial" w:hAnsi="Arial" w:cs="Arial"/>
          <w:bCs/>
          <w:color w:val="000000"/>
          <w:sz w:val="23"/>
          <w:lang w:val="de-DE"/>
        </w:rPr>
        <w:t xml:space="preserve">rozesses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zu erreichen. Dies wird durch die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 xml:space="preserve">fortschreitende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Miniaturisierung noch kritischer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 xml:space="preserve">. Die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fortschrittlichsten Technologieknoten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 xml:space="preserve">reichen heute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bis 5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nm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, 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 xml:space="preserve">in naher Zukunft </w:t>
      </w:r>
      <w:r w:rsidR="0095137E">
        <w:rPr>
          <w:rFonts w:ascii="Arial" w:hAnsi="Arial" w:cs="Arial"/>
          <w:bCs/>
          <w:color w:val="000000"/>
          <w:sz w:val="23"/>
          <w:lang w:val="de-DE"/>
        </w:rPr>
        <w:t>w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erden sog</w:t>
      </w:r>
      <w:r w:rsidR="0095137E">
        <w:rPr>
          <w:rFonts w:ascii="Arial" w:hAnsi="Arial" w:cs="Arial"/>
          <w:bCs/>
          <w:color w:val="000000"/>
          <w:sz w:val="23"/>
          <w:lang w:val="de-DE"/>
        </w:rPr>
        <w:t>a</w:t>
      </w:r>
      <w:r w:rsidR="00164C1B">
        <w:rPr>
          <w:rFonts w:ascii="Arial" w:hAnsi="Arial" w:cs="Arial"/>
          <w:bCs/>
          <w:color w:val="000000"/>
          <w:sz w:val="23"/>
          <w:lang w:val="de-DE"/>
        </w:rPr>
        <w:t>r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3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nm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95137E">
        <w:rPr>
          <w:rFonts w:ascii="Arial" w:hAnsi="Arial" w:cs="Arial"/>
          <w:bCs/>
          <w:color w:val="000000"/>
          <w:sz w:val="23"/>
          <w:lang w:val="de-DE"/>
        </w:rPr>
        <w:t>vorstellbar</w:t>
      </w:r>
      <w:r w:rsidR="000959BA">
        <w:rPr>
          <w:rFonts w:ascii="Arial" w:hAnsi="Arial" w:cs="Arial"/>
          <w:bCs/>
          <w:color w:val="000000"/>
          <w:sz w:val="23"/>
          <w:lang w:val="de-DE"/>
        </w:rPr>
        <w:t>. In dieser Größenordnung</w:t>
      </w:r>
      <w:r w:rsidR="00DF25D6">
        <w:rPr>
          <w:rFonts w:ascii="Arial" w:hAnsi="Arial" w:cs="Arial"/>
          <w:bCs/>
          <w:color w:val="000000"/>
          <w:sz w:val="23"/>
          <w:lang w:val="de-DE"/>
        </w:rPr>
        <w:t xml:space="preserve"> sind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Reinheit und Sauberkeit </w:t>
      </w:r>
      <w:r w:rsidR="005A1B24">
        <w:rPr>
          <w:rFonts w:ascii="Arial" w:hAnsi="Arial" w:cs="Arial"/>
          <w:bCs/>
          <w:color w:val="000000"/>
          <w:sz w:val="23"/>
          <w:lang w:val="de-DE"/>
        </w:rPr>
        <w:t>essenziell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>.</w:t>
      </w:r>
      <w:r w:rsidR="00F04266">
        <w:rPr>
          <w:rFonts w:ascii="Arial" w:hAnsi="Arial" w:cs="Arial"/>
          <w:bCs/>
          <w:color w:val="000000"/>
          <w:sz w:val="23"/>
          <w:lang w:val="de-DE"/>
        </w:rPr>
        <w:t>“</w:t>
      </w:r>
    </w:p>
    <w:p w14:paraId="1122CD0E" w14:textId="0363D435" w:rsidR="00A30EA6" w:rsidRPr="00A30EA6" w:rsidRDefault="009B6D7F" w:rsidP="00A30EA6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t>Trelleborg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 xml:space="preserve"> Sealing Solutions hat die neuen </w:t>
      </w:r>
      <w:proofErr w:type="spellStart"/>
      <w:r w:rsidR="00BD2D57"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="00BD2D57"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="00BD2D57"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="00BD2D57" w:rsidRPr="00A30EA6">
        <w:rPr>
          <w:rFonts w:ascii="Arial" w:hAnsi="Arial" w:cs="Arial"/>
          <w:bCs/>
          <w:color w:val="000000"/>
          <w:sz w:val="23"/>
          <w:lang w:val="de-DE"/>
        </w:rPr>
        <w:t>™-</w:t>
      </w:r>
      <w:r w:rsidR="00B04261">
        <w:rPr>
          <w:rFonts w:ascii="Arial" w:hAnsi="Arial" w:cs="Arial"/>
          <w:bCs/>
          <w:color w:val="000000"/>
          <w:sz w:val="23"/>
          <w:lang w:val="de-DE"/>
        </w:rPr>
        <w:t>Werkstoffe</w:t>
      </w:r>
      <w:r w:rsidR="00B04261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>intensiv geprüft</w:t>
      </w:r>
      <w:r w:rsidR="008F7EA6">
        <w:rPr>
          <w:rFonts w:ascii="Arial" w:hAnsi="Arial" w:cs="Arial"/>
          <w:bCs/>
          <w:color w:val="000000"/>
          <w:sz w:val="23"/>
          <w:lang w:val="de-DE"/>
        </w:rPr>
        <w:t xml:space="preserve"> und begleitet Kunden bei der </w:t>
      </w:r>
      <w:r w:rsidR="00B04261">
        <w:rPr>
          <w:rFonts w:ascii="Arial" w:hAnsi="Arial" w:cs="Arial"/>
          <w:bCs/>
          <w:color w:val="000000"/>
          <w:sz w:val="23"/>
          <w:lang w:val="de-DE"/>
        </w:rPr>
        <w:t>Werkstoff</w:t>
      </w:r>
      <w:r w:rsidR="008F7EA6">
        <w:rPr>
          <w:rFonts w:ascii="Arial" w:hAnsi="Arial" w:cs="Arial"/>
          <w:bCs/>
          <w:color w:val="000000"/>
          <w:sz w:val="23"/>
          <w:lang w:val="de-DE"/>
        </w:rPr>
        <w:t>auswahl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>. Dr. Murat Gulcur erläutert: „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Der Nachweis der Leistungsfähigkeit der </w:t>
      </w:r>
      <w:r w:rsidR="00B04261">
        <w:rPr>
          <w:rFonts w:ascii="Arial" w:hAnsi="Arial" w:cs="Arial"/>
          <w:bCs/>
          <w:color w:val="000000"/>
          <w:sz w:val="23"/>
          <w:lang w:val="de-DE"/>
        </w:rPr>
        <w:t>Werkstoffe</w:t>
      </w:r>
      <w:r w:rsidR="00B04261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>erfolgte über 24 Monate hinweg in umfangreichen Tests</w:t>
      </w:r>
      <w:r w:rsidR="007A44FE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  <w:r w:rsidR="007A44FE">
        <w:rPr>
          <w:rFonts w:ascii="Arial" w:hAnsi="Arial" w:cs="Arial"/>
          <w:bCs/>
          <w:color w:val="000000"/>
          <w:sz w:val="23"/>
          <w:lang w:val="de-DE"/>
        </w:rPr>
        <w:lastRenderedPageBreak/>
        <w:t xml:space="preserve">Diese umfassen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>Plasma-Erosions</w:t>
      </w:r>
      <w:r w:rsidR="007A44FE">
        <w:rPr>
          <w:rFonts w:ascii="Arial" w:hAnsi="Arial" w:cs="Arial"/>
          <w:bCs/>
          <w:color w:val="000000"/>
          <w:sz w:val="23"/>
          <w:lang w:val="de-DE"/>
        </w:rPr>
        <w:t>prüfungen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in den gängigsten Prozessgasen</w:t>
      </w:r>
      <w:r w:rsidR="004666E8">
        <w:rPr>
          <w:rFonts w:ascii="Arial" w:hAnsi="Arial" w:cs="Arial"/>
          <w:bCs/>
          <w:color w:val="000000"/>
          <w:sz w:val="23"/>
          <w:lang w:val="de-DE"/>
        </w:rPr>
        <w:t xml:space="preserve"> sowie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mechanische Langzeit- und Reinheits</w:t>
      </w:r>
      <w:r w:rsidR="001F3178">
        <w:rPr>
          <w:rFonts w:ascii="Arial" w:hAnsi="Arial" w:cs="Arial"/>
          <w:bCs/>
          <w:color w:val="000000"/>
          <w:sz w:val="23"/>
          <w:lang w:val="de-DE"/>
        </w:rPr>
        <w:t>prüfungen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>, einschließlich</w:t>
      </w:r>
      <w:r w:rsidR="004666E8">
        <w:rPr>
          <w:rFonts w:ascii="Arial" w:hAnsi="Arial" w:cs="Arial"/>
          <w:bCs/>
          <w:color w:val="000000"/>
          <w:sz w:val="23"/>
          <w:lang w:val="de-DE"/>
        </w:rPr>
        <w:t xml:space="preserve"> der Analyse von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DB2AC8">
        <w:rPr>
          <w:rFonts w:ascii="Arial" w:hAnsi="Arial" w:cs="Arial"/>
          <w:bCs/>
          <w:color w:val="000000"/>
          <w:sz w:val="23"/>
          <w:lang w:val="de-DE"/>
        </w:rPr>
        <w:t>Metallspure</w:t>
      </w:r>
      <w:r w:rsidR="004666E8">
        <w:rPr>
          <w:rFonts w:ascii="Arial" w:hAnsi="Arial" w:cs="Arial"/>
          <w:bCs/>
          <w:color w:val="000000"/>
          <w:sz w:val="23"/>
          <w:lang w:val="de-DE"/>
        </w:rPr>
        <w:t>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und Ausgasung</w:t>
      </w:r>
      <w:r w:rsidR="00F04266">
        <w:rPr>
          <w:rFonts w:ascii="Arial" w:hAnsi="Arial" w:cs="Arial"/>
          <w:bCs/>
          <w:color w:val="000000"/>
          <w:sz w:val="23"/>
          <w:lang w:val="de-DE"/>
        </w:rPr>
        <w:t>s</w:t>
      </w:r>
      <w:r w:rsidR="004666E8">
        <w:rPr>
          <w:rFonts w:ascii="Arial" w:hAnsi="Arial" w:cs="Arial"/>
          <w:bCs/>
          <w:color w:val="000000"/>
          <w:sz w:val="23"/>
          <w:lang w:val="de-DE"/>
        </w:rPr>
        <w:t>verhalten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>. Die vollständigen Testergebnisse stehen zur Verfügung, damit unsere Ingenieure die Entwicklungsteams unserer Kunden bei der präzisen Spezifikation des effektivsten Dichtungs</w:t>
      </w:r>
      <w:r w:rsidR="00CF56D8">
        <w:rPr>
          <w:rFonts w:ascii="Arial" w:hAnsi="Arial" w:cs="Arial"/>
          <w:bCs/>
          <w:color w:val="000000"/>
          <w:sz w:val="23"/>
          <w:lang w:val="de-DE"/>
        </w:rPr>
        <w:t>werkstoffs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unterstützen können</w:t>
      </w:r>
      <w:r w:rsidR="00F03DA6">
        <w:rPr>
          <w:rFonts w:ascii="Arial" w:hAnsi="Arial" w:cs="Arial"/>
          <w:bCs/>
          <w:color w:val="000000"/>
          <w:sz w:val="23"/>
          <w:lang w:val="de-DE"/>
        </w:rPr>
        <w:t>. Dieser wird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484DE5">
        <w:rPr>
          <w:rFonts w:ascii="Arial" w:hAnsi="Arial" w:cs="Arial"/>
          <w:bCs/>
          <w:color w:val="000000"/>
          <w:sz w:val="23"/>
          <w:lang w:val="de-DE"/>
        </w:rPr>
        <w:t xml:space="preserve">sowohl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der Prozesschemie, dem </w:t>
      </w:r>
      <w:r w:rsidR="003874F2">
        <w:rPr>
          <w:rFonts w:ascii="Arial" w:hAnsi="Arial" w:cs="Arial"/>
          <w:bCs/>
          <w:color w:val="000000"/>
          <w:sz w:val="23"/>
          <w:lang w:val="de-DE"/>
        </w:rPr>
        <w:t>Einsatz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ort </w:t>
      </w:r>
      <w:r w:rsidR="00484DE5">
        <w:rPr>
          <w:rFonts w:ascii="Arial" w:hAnsi="Arial" w:cs="Arial"/>
          <w:bCs/>
          <w:color w:val="000000"/>
          <w:sz w:val="23"/>
          <w:lang w:val="de-DE"/>
        </w:rPr>
        <w:t>als auch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 der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K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>omplexität</w:t>
      </w:r>
      <w:r w:rsidR="00D70847">
        <w:rPr>
          <w:rFonts w:ascii="Arial" w:hAnsi="Arial" w:cs="Arial"/>
          <w:bCs/>
          <w:color w:val="000000"/>
          <w:sz w:val="23"/>
          <w:lang w:val="de-DE"/>
        </w:rPr>
        <w:t xml:space="preserve"> der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D70847">
        <w:rPr>
          <w:rFonts w:ascii="Arial" w:hAnsi="Arial" w:cs="Arial"/>
          <w:bCs/>
          <w:color w:val="000000"/>
          <w:sz w:val="23"/>
          <w:lang w:val="de-DE"/>
        </w:rPr>
        <w:t>Produktions</w:t>
      </w:r>
      <w:r w:rsidR="00ED3D27">
        <w:rPr>
          <w:rFonts w:ascii="Arial" w:hAnsi="Arial" w:cs="Arial"/>
          <w:bCs/>
          <w:color w:val="000000"/>
          <w:sz w:val="23"/>
          <w:lang w:val="de-DE"/>
        </w:rPr>
        <w:t xml:space="preserve">maschinen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in anspruchsvollen Halbleiterumgebungen 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>gerecht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 xml:space="preserve">Durch umfangreiche Tests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und Wettbewerber-Benchmarking </w:t>
      </w:r>
      <w:r w:rsidR="00F04266">
        <w:rPr>
          <w:rFonts w:ascii="Arial" w:hAnsi="Arial" w:cs="Arial"/>
          <w:bCs/>
          <w:color w:val="000000"/>
          <w:sz w:val="23"/>
          <w:lang w:val="de-DE"/>
        </w:rPr>
        <w:t>konnten wir ein tiefgreifend</w:t>
      </w:r>
      <w:r w:rsidR="004B3CCE">
        <w:rPr>
          <w:rFonts w:ascii="Arial" w:hAnsi="Arial" w:cs="Arial"/>
          <w:bCs/>
          <w:color w:val="000000"/>
          <w:sz w:val="23"/>
          <w:lang w:val="de-DE"/>
        </w:rPr>
        <w:t>es Wissen aufbauen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  <w:r w:rsidR="004B3CCE">
        <w:rPr>
          <w:rFonts w:ascii="Arial" w:hAnsi="Arial" w:cs="Arial"/>
          <w:bCs/>
          <w:color w:val="000000"/>
          <w:sz w:val="23"/>
          <w:lang w:val="de-DE"/>
        </w:rPr>
        <w:t xml:space="preserve">Dadurch ist </w:t>
      </w:r>
      <w:r w:rsidR="00883994">
        <w:rPr>
          <w:rFonts w:ascii="Arial" w:hAnsi="Arial" w:cs="Arial"/>
          <w:bCs/>
          <w:color w:val="000000"/>
          <w:sz w:val="23"/>
          <w:lang w:val="de-DE"/>
        </w:rPr>
        <w:t>f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 xml:space="preserve">ür </w:t>
      </w:r>
      <w:r w:rsidR="00310C9B">
        <w:rPr>
          <w:rFonts w:ascii="Arial" w:hAnsi="Arial" w:cs="Arial"/>
          <w:bCs/>
          <w:color w:val="000000"/>
          <w:sz w:val="23"/>
          <w:lang w:val="de-DE"/>
        </w:rPr>
        <w:t xml:space="preserve">unsere 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 xml:space="preserve">Kunden die 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Qualifizierung </w:t>
      </w:r>
      <w:r w:rsidR="00310C9B">
        <w:rPr>
          <w:rFonts w:ascii="Arial" w:hAnsi="Arial" w:cs="Arial"/>
          <w:bCs/>
          <w:color w:val="000000"/>
          <w:sz w:val="23"/>
          <w:lang w:val="de-DE"/>
        </w:rPr>
        <w:t>unser</w:t>
      </w:r>
      <w:r w:rsidR="00261FC6">
        <w:rPr>
          <w:rFonts w:ascii="Arial" w:hAnsi="Arial" w:cs="Arial"/>
          <w:bCs/>
          <w:color w:val="000000"/>
          <w:sz w:val="23"/>
          <w:lang w:val="de-DE"/>
        </w:rPr>
        <w:t>er</w:t>
      </w:r>
      <w:r w:rsidR="00310C9B"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C65F54">
        <w:rPr>
          <w:rFonts w:ascii="Arial" w:hAnsi="Arial" w:cs="Arial"/>
          <w:bCs/>
          <w:color w:val="000000"/>
          <w:sz w:val="23"/>
          <w:lang w:val="de-DE"/>
        </w:rPr>
        <w:t xml:space="preserve">Werkstoffe </w:t>
      </w:r>
      <w:r w:rsidR="003E200C">
        <w:rPr>
          <w:rFonts w:ascii="Arial" w:hAnsi="Arial" w:cs="Arial"/>
          <w:bCs/>
          <w:color w:val="000000"/>
          <w:sz w:val="23"/>
          <w:lang w:val="de-DE"/>
        </w:rPr>
        <w:t>mit geringerem Risiko verbunden</w:t>
      </w:r>
      <w:r w:rsidR="00A30EA6" w:rsidRPr="00A30EA6">
        <w:rPr>
          <w:rFonts w:ascii="Arial" w:hAnsi="Arial" w:cs="Arial"/>
          <w:bCs/>
          <w:color w:val="000000"/>
          <w:sz w:val="23"/>
          <w:lang w:val="de-DE"/>
        </w:rPr>
        <w:t xml:space="preserve">." </w:t>
      </w:r>
    </w:p>
    <w:p w14:paraId="175BF2B8" w14:textId="0B41DE71" w:rsidR="006472BD" w:rsidRDefault="00A30EA6" w:rsidP="006472B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Chris Busby,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Product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Line </w:t>
      </w:r>
      <w:proofErr w:type="spellStart"/>
      <w:r w:rsidRPr="00A30EA6">
        <w:rPr>
          <w:rFonts w:ascii="Arial" w:hAnsi="Arial" w:cs="Arial"/>
          <w:bCs/>
          <w:color w:val="000000"/>
          <w:sz w:val="23"/>
          <w:lang w:val="de-DE"/>
        </w:rPr>
        <w:t>Director</w:t>
      </w:r>
      <w:proofErr w:type="spellEnd"/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&amp; Semiconductor Segment Lead bei Trelleborg Sealing Solutions, fügt hinzu: 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>„</w:t>
      </w:r>
      <w:r w:rsidR="00F04266">
        <w:rPr>
          <w:rFonts w:ascii="Arial" w:hAnsi="Arial" w:cs="Arial"/>
          <w:bCs/>
          <w:color w:val="000000"/>
          <w:sz w:val="23"/>
          <w:lang w:val="de-DE"/>
        </w:rPr>
        <w:t>Diese Entwicklung geht weit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>über das reine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Produkt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>hinaus.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Trelleborg Sealing Solutions ist bekannt für seine Design- und Entwicklungskompetenz und hat sich einen Ruf als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 xml:space="preserve"> hochkompetenter und innovativer</w:t>
      </w:r>
      <w:r w:rsidR="006263C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Problemlöser für die Halbleiterindustrie erworben. </w:t>
      </w:r>
      <w:r w:rsidR="002D2790">
        <w:rPr>
          <w:rFonts w:ascii="Arial" w:hAnsi="Arial" w:cs="Arial"/>
          <w:bCs/>
          <w:color w:val="000000"/>
          <w:sz w:val="23"/>
          <w:lang w:val="de-DE"/>
        </w:rPr>
        <w:t xml:space="preserve">Unser </w:t>
      </w:r>
      <w:r w:rsidR="004613ED">
        <w:rPr>
          <w:rFonts w:ascii="Arial" w:hAnsi="Arial" w:cs="Arial"/>
          <w:bCs/>
          <w:color w:val="000000"/>
          <w:sz w:val="23"/>
          <w:lang w:val="de-DE"/>
        </w:rPr>
        <w:t>Innovations- und Forschungsbereic</w:t>
      </w:r>
      <w:r w:rsidR="00203414">
        <w:rPr>
          <w:rFonts w:ascii="Arial" w:hAnsi="Arial" w:cs="Arial"/>
          <w:bCs/>
          <w:color w:val="000000"/>
          <w:sz w:val="23"/>
          <w:lang w:val="de-DE"/>
        </w:rPr>
        <w:t>h arbeitet,</w:t>
      </w:r>
      <w:r w:rsidR="00203414" w:rsidRPr="00203414">
        <w:rPr>
          <w:lang w:val="de-DE"/>
        </w:rPr>
        <w:t xml:space="preserve"> </w:t>
      </w:r>
      <w:r w:rsidR="00203414" w:rsidRPr="00203414">
        <w:rPr>
          <w:rFonts w:ascii="Arial" w:hAnsi="Arial" w:cs="Arial"/>
          <w:bCs/>
          <w:color w:val="000000"/>
          <w:sz w:val="23"/>
          <w:lang w:val="de-DE"/>
        </w:rPr>
        <w:t>unterstützt durch die Produktions- und Werkstoffkompetenz in unseren Fertigungsstätten</w:t>
      </w:r>
      <w:r w:rsidR="00203414">
        <w:rPr>
          <w:rFonts w:ascii="Arial" w:hAnsi="Arial" w:cs="Arial"/>
          <w:bCs/>
          <w:color w:val="000000"/>
          <w:sz w:val="23"/>
          <w:lang w:val="de-DE"/>
        </w:rPr>
        <w:t>,</w:t>
      </w:r>
      <w:r w:rsidR="00203414" w:rsidRPr="00203414">
        <w:rPr>
          <w:rFonts w:ascii="Arial" w:hAnsi="Arial" w:cs="Arial"/>
          <w:bCs/>
          <w:color w:val="000000"/>
          <w:sz w:val="23"/>
          <w:lang w:val="de-DE"/>
        </w:rPr>
        <w:t xml:space="preserve"> weiter mi</w:t>
      </w:r>
      <w:r w:rsidR="00203414">
        <w:rPr>
          <w:rFonts w:ascii="Arial" w:hAnsi="Arial" w:cs="Arial"/>
          <w:bCs/>
          <w:color w:val="000000"/>
          <w:sz w:val="23"/>
          <w:lang w:val="de-DE"/>
        </w:rPr>
        <w:t>t</w:t>
      </w:r>
      <w:r w:rsidR="00203414" w:rsidRPr="00203414">
        <w:rPr>
          <w:rFonts w:ascii="Arial" w:hAnsi="Arial" w:cs="Arial"/>
          <w:bCs/>
          <w:color w:val="000000"/>
          <w:sz w:val="23"/>
          <w:lang w:val="de-DE"/>
        </w:rPr>
        <w:t xml:space="preserve"> Nachdruck daran</w:t>
      </w:r>
      <w:r w:rsidR="00203414">
        <w:rPr>
          <w:rFonts w:ascii="Arial" w:hAnsi="Arial" w:cs="Arial"/>
          <w:bCs/>
          <w:color w:val="000000"/>
          <w:sz w:val="23"/>
          <w:lang w:val="de-DE"/>
        </w:rPr>
        <w:t>,</w:t>
      </w:r>
      <w:r w:rsidR="00203414" w:rsidRPr="00203414">
        <w:rPr>
          <w:rFonts w:ascii="Arial" w:hAnsi="Arial" w:cs="Arial"/>
          <w:bCs/>
          <w:color w:val="000000"/>
          <w:sz w:val="23"/>
          <w:lang w:val="de-DE"/>
        </w:rPr>
        <w:t xml:space="preserve"> unseren Kunden in der Halbleiterindustrie attraktive </w:t>
      </w:r>
      <w:r w:rsidR="003065C1">
        <w:rPr>
          <w:rFonts w:ascii="Arial" w:hAnsi="Arial" w:cs="Arial"/>
          <w:bCs/>
          <w:color w:val="000000"/>
          <w:sz w:val="23"/>
          <w:lang w:val="de-DE"/>
        </w:rPr>
        <w:t>Lösung</w:t>
      </w:r>
      <w:r w:rsidR="00203414">
        <w:rPr>
          <w:rFonts w:ascii="Arial" w:hAnsi="Arial" w:cs="Arial"/>
          <w:bCs/>
          <w:color w:val="000000"/>
          <w:sz w:val="23"/>
          <w:lang w:val="de-DE"/>
        </w:rPr>
        <w:t>en</w:t>
      </w:r>
      <w:r w:rsidR="003065C1">
        <w:rPr>
          <w:rFonts w:ascii="Arial" w:hAnsi="Arial" w:cs="Arial"/>
          <w:bCs/>
          <w:color w:val="000000"/>
          <w:sz w:val="23"/>
          <w:lang w:val="de-DE"/>
        </w:rPr>
        <w:t xml:space="preserve"> bieten zu können</w:t>
      </w:r>
      <w:r w:rsidR="00BD2D57">
        <w:rPr>
          <w:rFonts w:ascii="Arial" w:hAnsi="Arial" w:cs="Arial"/>
          <w:bCs/>
          <w:color w:val="000000"/>
          <w:sz w:val="23"/>
          <w:lang w:val="de-DE"/>
        </w:rPr>
        <w:t>.“</w:t>
      </w:r>
      <w:r w:rsidRPr="00A30EA6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78FF4201" w14:textId="77777777" w:rsidR="006472BD" w:rsidRPr="006472BD" w:rsidRDefault="006472BD" w:rsidP="006472BD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  <w:lang w:val="de-DE"/>
        </w:rPr>
      </w:pPr>
    </w:p>
    <w:p w14:paraId="2F194D5B" w14:textId="62D4C379" w:rsidR="006263C0" w:rsidRPr="006263C0" w:rsidRDefault="006263C0" w:rsidP="006472BD">
      <w:pPr>
        <w:spacing w:line="360" w:lineRule="auto"/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6263C0">
        <w:rPr>
          <w:rFonts w:ascii="Arial" w:hAnsi="Arial" w:cs="Arial"/>
          <w:bCs/>
          <w:color w:val="000000"/>
          <w:sz w:val="23"/>
          <w:lang w:val="de-DE"/>
        </w:rPr>
        <w:t xml:space="preserve">Am 27. April 2021 veranstalten die Experten von Trelleborg ein Webinar über die </w:t>
      </w:r>
      <w:proofErr w:type="spellStart"/>
      <w:r w:rsidR="005E7F8A" w:rsidRPr="00A30EA6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="005E7F8A" w:rsidRPr="00A30EA6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="005E7F8A" w:rsidRPr="00A30EA6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="005E7F8A" w:rsidRPr="00A30EA6">
        <w:rPr>
          <w:rFonts w:ascii="Arial" w:hAnsi="Arial" w:cs="Arial"/>
          <w:bCs/>
          <w:color w:val="000000"/>
          <w:sz w:val="23"/>
          <w:lang w:val="de-DE"/>
        </w:rPr>
        <w:t>™-</w:t>
      </w:r>
      <w:r w:rsidR="005E7F8A">
        <w:rPr>
          <w:rFonts w:ascii="Arial" w:hAnsi="Arial" w:cs="Arial"/>
          <w:bCs/>
          <w:color w:val="000000"/>
          <w:sz w:val="23"/>
          <w:lang w:val="de-DE"/>
        </w:rPr>
        <w:t>Werkstoffe</w:t>
      </w:r>
      <w:r w:rsidRPr="006263C0">
        <w:rPr>
          <w:rFonts w:ascii="Arial" w:hAnsi="Arial" w:cs="Arial"/>
          <w:bCs/>
          <w:color w:val="000000"/>
          <w:sz w:val="23"/>
          <w:lang w:val="de-DE"/>
        </w:rPr>
        <w:t xml:space="preserve">. Nach der Live-Veranstaltung wird eine Aufzeichnung des Webinars auf der Website zur Verfügung gestellt. Weitere Informationen über </w:t>
      </w:r>
      <w:proofErr w:type="spellStart"/>
      <w:r w:rsidRPr="006263C0">
        <w:rPr>
          <w:rFonts w:ascii="Arial" w:hAnsi="Arial" w:cs="Arial"/>
          <w:bCs/>
          <w:color w:val="000000"/>
          <w:sz w:val="23"/>
          <w:lang w:val="de-DE"/>
        </w:rPr>
        <w:t>Isolast</w:t>
      </w:r>
      <w:proofErr w:type="spellEnd"/>
      <w:r w:rsidRPr="006263C0">
        <w:rPr>
          <w:rFonts w:ascii="Arial" w:hAnsi="Arial" w:cs="Arial"/>
          <w:bCs/>
          <w:color w:val="000000"/>
          <w:sz w:val="23"/>
          <w:lang w:val="de-DE"/>
        </w:rPr>
        <w:t xml:space="preserve">® </w:t>
      </w:r>
      <w:proofErr w:type="spellStart"/>
      <w:r w:rsidRPr="006263C0">
        <w:rPr>
          <w:rFonts w:ascii="Arial" w:hAnsi="Arial" w:cs="Arial"/>
          <w:bCs/>
          <w:color w:val="000000"/>
          <w:sz w:val="23"/>
          <w:lang w:val="de-DE"/>
        </w:rPr>
        <w:t>PureFab</w:t>
      </w:r>
      <w:proofErr w:type="spellEnd"/>
      <w:r w:rsidRPr="006263C0">
        <w:rPr>
          <w:b/>
          <w:color w:val="000000"/>
          <w:lang w:val="de-DE"/>
        </w:rPr>
        <w:t>™</w:t>
      </w:r>
      <w:r w:rsidRPr="006263C0">
        <w:rPr>
          <w:rFonts w:ascii="Arial" w:hAnsi="Arial" w:cs="Arial"/>
          <w:bCs/>
          <w:color w:val="000000"/>
          <w:sz w:val="23"/>
          <w:lang w:val="de-DE"/>
        </w:rPr>
        <w:t xml:space="preserve"> und das Webinar finden Sie </w:t>
      </w:r>
      <w:hyperlink r:id="rId11" w:history="1">
        <w:r w:rsidRPr="008D4BE5">
          <w:rPr>
            <w:rStyle w:val="Hyperlink"/>
            <w:rFonts w:ascii="Arial" w:hAnsi="Arial" w:cs="Arial"/>
            <w:bCs/>
            <w:sz w:val="23"/>
            <w:lang w:val="de-DE"/>
          </w:rPr>
          <w:t>hier</w:t>
        </w:r>
      </w:hyperlink>
      <w:r w:rsidRPr="008D4BE5">
        <w:rPr>
          <w:rFonts w:ascii="Arial" w:hAnsi="Arial" w:cs="Arial"/>
          <w:bCs/>
          <w:color w:val="000000"/>
          <w:sz w:val="23"/>
          <w:lang w:val="de-DE"/>
        </w:rPr>
        <w:t>.</w:t>
      </w:r>
      <w:r w:rsidR="008D4BE5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6263C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2F4363BC" w14:textId="77777777" w:rsidR="00203414" w:rsidRDefault="00203414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4755EA07" w14:textId="77777777" w:rsidR="00203414" w:rsidRDefault="00203414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45FFFA5D" w14:textId="77777777" w:rsidR="00203414" w:rsidRDefault="00203414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0834AA3D" w14:textId="77777777" w:rsidR="00203414" w:rsidRDefault="00203414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6773A194" w14:textId="77777777" w:rsidR="00203414" w:rsidRDefault="00203414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49DBB63C" w14:textId="36A5B0F4" w:rsidR="002F5D76" w:rsidRDefault="006940F7" w:rsidP="00397592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  <w:r>
        <w:rPr>
          <w:rFonts w:ascii="Arial" w:hAnsi="Arial" w:cs="Arial"/>
          <w:b/>
          <w:sz w:val="23"/>
          <w:szCs w:val="23"/>
          <w:lang w:val="de-DE"/>
        </w:rPr>
        <w:lastRenderedPageBreak/>
        <w:t>Pr</w:t>
      </w:r>
      <w:r w:rsidR="004B4FCC" w:rsidRPr="003D78BB">
        <w:rPr>
          <w:rFonts w:ascii="Arial" w:hAnsi="Arial" w:cs="Arial"/>
          <w:b/>
          <w:sz w:val="23"/>
          <w:szCs w:val="23"/>
          <w:lang w:val="de-DE"/>
        </w:rPr>
        <w:t>essebilder:</w:t>
      </w:r>
    </w:p>
    <w:p w14:paraId="4930A424" w14:textId="59F01869" w:rsidR="004B4FCC" w:rsidRPr="003D78BB" w:rsidRDefault="00203414" w:rsidP="00203414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b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0204362B" wp14:editId="175D8EB5">
            <wp:extent cx="4810125" cy="2886075"/>
            <wp:effectExtent l="0" t="0" r="0" b="9525"/>
            <wp:docPr id="1" name="Grafik 1" descr="C:\Users\plubos\AppData\Local\Microsoft\Windows\INetCache\Content.Outlook\SFNRNR04\09_PureFab_PR 10x6 in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bos\AppData\Local\Microsoft\Windows\INetCache\Content.Outlook\SFNRNR04\09_PureFab_PR 10x6 inch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21" cy="28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E076" w14:textId="2DB41C86" w:rsidR="000543D9" w:rsidRPr="00EA26C1" w:rsidRDefault="002B506D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Bildtext</w:t>
      </w:r>
      <w:r w:rsidRPr="00EF6429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:</w:t>
      </w:r>
      <w:r w:rsidR="00EF6429" w:rsidRPr="00EF6429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="0020341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Die </w:t>
      </w:r>
      <w:proofErr w:type="spellStart"/>
      <w:r w:rsidR="00961A4D" w:rsidRPr="00FA7BC6">
        <w:rPr>
          <w:rFonts w:ascii="Arial" w:hAnsi="Arial" w:cs="Arial"/>
          <w:bCs/>
          <w:color w:val="000000"/>
          <w:sz w:val="18"/>
          <w:szCs w:val="18"/>
          <w:lang w:val="de-DE"/>
        </w:rPr>
        <w:t>Isolast</w:t>
      </w:r>
      <w:proofErr w:type="spellEnd"/>
      <w:r w:rsidR="00961A4D" w:rsidRPr="00FA7BC6">
        <w:rPr>
          <w:rFonts w:ascii="Arial" w:hAnsi="Arial" w:cs="Arial"/>
          <w:bCs/>
          <w:color w:val="000000"/>
          <w:sz w:val="18"/>
          <w:szCs w:val="18"/>
          <w:lang w:val="de-DE"/>
        </w:rPr>
        <w:t xml:space="preserve">® </w:t>
      </w:r>
      <w:proofErr w:type="spellStart"/>
      <w:r w:rsidR="00961A4D" w:rsidRPr="00FA7BC6">
        <w:rPr>
          <w:rFonts w:ascii="Arial" w:hAnsi="Arial" w:cs="Arial"/>
          <w:bCs/>
          <w:color w:val="000000"/>
          <w:sz w:val="18"/>
          <w:szCs w:val="18"/>
          <w:lang w:val="de-DE"/>
        </w:rPr>
        <w:t>PureFab</w:t>
      </w:r>
      <w:proofErr w:type="spellEnd"/>
      <w:r w:rsidR="00961A4D" w:rsidRPr="00FA7BC6">
        <w:rPr>
          <w:rFonts w:ascii="Arial" w:hAnsi="Arial" w:cs="Arial"/>
          <w:bCs/>
          <w:color w:val="000000"/>
          <w:sz w:val="18"/>
          <w:szCs w:val="18"/>
          <w:lang w:val="de-DE"/>
        </w:rPr>
        <w:t xml:space="preserve">™ </w:t>
      </w:r>
      <w:r w:rsidR="00203414" w:rsidRPr="00961A4D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-</w:t>
      </w:r>
      <w:r w:rsidR="0020341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FFKM</w:t>
      </w:r>
      <w:r w:rsidR="00961A4D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-Werkstoffe</w:t>
      </w:r>
      <w:r w:rsidR="0020341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wurden speziell entwickelt für kritische Dichtungsanwendungen in der Halbleiter</w:t>
      </w:r>
      <w:r w:rsidR="00961A4D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industrie</w:t>
      </w:r>
      <w:r w:rsidR="0020341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.  </w:t>
      </w:r>
      <w:proofErr w:type="spellStart"/>
      <w:r w:rsidR="006A5007" w:rsidRPr="00EA26C1">
        <w:rPr>
          <w:rFonts w:ascii="Arial" w:eastAsia="Calibri" w:hAnsi="Arial" w:cs="Arial"/>
          <w:bCs/>
          <w:color w:val="000000" w:themeColor="text1"/>
          <w:sz w:val="18"/>
          <w:szCs w:val="18"/>
        </w:rPr>
        <w:t>Foto</w:t>
      </w:r>
      <w:proofErr w:type="spellEnd"/>
      <w:r w:rsidR="006A5007" w:rsidRPr="00EA26C1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: </w:t>
      </w:r>
      <w:r w:rsidR="004555E8" w:rsidRPr="00EA26C1">
        <w:rPr>
          <w:rFonts w:ascii="Arial" w:eastAsia="Calibri" w:hAnsi="Arial" w:cs="Arial"/>
          <w:bCs/>
          <w:color w:val="000000" w:themeColor="text1"/>
          <w:sz w:val="18"/>
          <w:szCs w:val="18"/>
        </w:rPr>
        <w:t>Trelleborg Sealing Solutions</w:t>
      </w:r>
    </w:p>
    <w:p w14:paraId="278CD6C7" w14:textId="77777777" w:rsidR="00AF5487" w:rsidRDefault="00AF5487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AE5F68" w14:textId="10D911B1" w:rsidR="00CD5CE3" w:rsidRPr="00EF6429" w:rsidRDefault="00CD5CE3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proofErr w:type="spellStart"/>
      <w:r w:rsidRPr="00EF6429">
        <w:rPr>
          <w:rFonts w:ascii="Arial" w:eastAsia="Calibri" w:hAnsi="Arial" w:cs="Arial"/>
          <w:b/>
          <w:color w:val="000000" w:themeColor="text1"/>
          <w:sz w:val="18"/>
          <w:szCs w:val="18"/>
        </w:rPr>
        <w:t>Pressekontakt</w:t>
      </w:r>
      <w:proofErr w:type="spellEnd"/>
    </w:p>
    <w:p w14:paraId="618F03ED" w14:textId="77777777" w:rsidR="00CD5CE3" w:rsidRPr="00EF6429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EF6429">
        <w:rPr>
          <w:rFonts w:ascii="Arial" w:eastAsia="Times New Roman" w:hAnsi="Arial" w:cs="Times New Roman"/>
          <w:color w:val="000000" w:themeColor="text1"/>
          <w:sz w:val="18"/>
          <w:szCs w:val="24"/>
        </w:rPr>
        <w:t>Lara Haas</w:t>
      </w:r>
    </w:p>
    <w:p w14:paraId="4696918F" w14:textId="4B08DA5E" w:rsidR="00CD5CE3" w:rsidRPr="00EF6429" w:rsidRDefault="00EC5529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EF6429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Senior </w:t>
      </w:r>
      <w:r w:rsidR="00CD5CE3" w:rsidRPr="00EF6429">
        <w:rPr>
          <w:rFonts w:ascii="Arial" w:eastAsia="Times New Roman" w:hAnsi="Arial" w:cs="Times New Roman"/>
          <w:color w:val="000000" w:themeColor="text1"/>
          <w:sz w:val="18"/>
          <w:szCs w:val="24"/>
        </w:rPr>
        <w:t>Project Manager PR</w:t>
      </w:r>
      <w:r w:rsidRPr="00EF6429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&amp; Communications</w:t>
      </w:r>
    </w:p>
    <w:p w14:paraId="195AFB76" w14:textId="77777777" w:rsidR="00CD5CE3" w:rsidRPr="00C55C8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C55C8F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Trelleborg Sealing Solutions </w:t>
      </w:r>
    </w:p>
    <w:p w14:paraId="4C2FB1FF" w14:textId="77777777" w:rsidR="00816FF7" w:rsidRPr="003D78BB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Telefon: +49 711 7864 8115</w:t>
      </w:r>
    </w:p>
    <w:p w14:paraId="654812ED" w14:textId="6740A57B" w:rsidR="00852593" w:rsidRDefault="002F5D76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3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lara.haas@trelleborg.com</w:t>
        </w:r>
      </w:hyperlink>
      <w:r w:rsidR="00F31270">
        <w:rPr>
          <w:lang w:val="de-DE"/>
        </w:rPr>
        <w:t xml:space="preserve"> </w:t>
      </w:r>
      <w:r w:rsidR="00F31270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12322B65" w14:textId="77777777" w:rsidR="00386821" w:rsidRDefault="00386821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0403541B" w14:textId="44DE4A5E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Philipp Lubos</w:t>
      </w:r>
    </w:p>
    <w:p w14:paraId="3CE1FE1C" w14:textId="4AA838FA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Consultant</w:t>
      </w:r>
    </w:p>
    <w:p w14:paraId="5A1DF761" w14:textId="077CBE15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Konsens PR</w:t>
      </w:r>
    </w:p>
    <w:p w14:paraId="5794F342" w14:textId="5115C874" w:rsidR="00470372" w:rsidRPr="00491356" w:rsidRDefault="00470372" w:rsidP="0047037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Telefon: +49 6078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9363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12</w:t>
      </w:r>
    </w:p>
    <w:p w14:paraId="7DFA7E3B" w14:textId="6118518E" w:rsidR="00470372" w:rsidRDefault="00470372" w:rsidP="00AF548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4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mail@konsens.de</w:t>
        </w:r>
      </w:hyperlink>
    </w:p>
    <w:p w14:paraId="3A8C5FEC" w14:textId="77777777" w:rsidR="008F7EA6" w:rsidRDefault="008F7EA6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6ABAA20B" w14:textId="77777777" w:rsidR="008952F0" w:rsidRPr="003D78BB" w:rsidRDefault="008952F0" w:rsidP="008952F0">
      <w:pPr>
        <w:rPr>
          <w:rFonts w:ascii="Arial" w:hAnsi="Arial" w:cs="Arial"/>
          <w:sz w:val="20"/>
          <w:szCs w:val="20"/>
          <w:lang w:val="de-DE"/>
        </w:rPr>
      </w:pPr>
      <w:r w:rsidRPr="003D78BB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Trelleborg Sealing Solutions</w:t>
      </w:r>
    </w:p>
    <w:p w14:paraId="14E77C61" w14:textId="77777777" w:rsidR="008952F0" w:rsidRPr="00176100" w:rsidRDefault="008952F0" w:rsidP="008952F0">
      <w:pPr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einer Hand – basierend auf den besten Elastomer-, Silikon-, Thermoplast-, PTFE- und Verbundwerkstofftechnologien. Unser globales Netzwerk umfasst strategisch positionierte Forschungs- und Entwicklungszentren, mehr als 25 Produktionswerke und über 50 </w:t>
      </w:r>
      <w:r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Customer Solution Center. </w:t>
      </w:r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Durch lokale Unterstützung, ein Portfolio etablierter Marken, </w:t>
      </w:r>
      <w:proofErr w:type="spellStart"/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>ServicePLUS</w:t>
      </w:r>
      <w:proofErr w:type="spellEnd"/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-Angebote und eine einfache Geschäftsabwicklung tragen wir zu einem beschleunigten und nachhaltigen Wachstum unserer Kunden bei. </w:t>
      </w:r>
      <w:r w:rsidRPr="00176100"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  <w:t>www.trelleborg.com/seals</w:t>
      </w:r>
    </w:p>
    <w:p w14:paraId="0F9B5CCC" w14:textId="77777777" w:rsidR="008952F0" w:rsidRDefault="008952F0" w:rsidP="008952F0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5643C37E" w14:textId="77777777" w:rsidR="008952F0" w:rsidRDefault="008952F0" w:rsidP="00895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00AF9A42" w14:textId="77777777" w:rsidR="008952F0" w:rsidRPr="000D2DC5" w:rsidRDefault="008952F0" w:rsidP="00895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6BBD9583" w14:textId="767468E3" w:rsidR="008952F0" w:rsidRDefault="008952F0" w:rsidP="008952F0">
      <w:pPr>
        <w:autoSpaceDE w:val="0"/>
        <w:autoSpaceDN w:val="0"/>
        <w:adjustRightInd w:val="0"/>
        <w:spacing w:after="0"/>
        <w:ind w:right="142"/>
        <w:jc w:val="both"/>
      </w:pP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relleborg ist weltweit führend in der Entwicklung von Polymerlösungen, die kritische Anwendungen dichten, dämpfen und schützen – in allen anspruchsvollen Umgebungen.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Die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innovativen Lösungen tragen zu einer beschleunigten und nachhaltigen Entwicklung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der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Kunden bei. Die Trelleborg Gruppe erzielt einen Jahresumsatz von rund 3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13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5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7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. </w:t>
      </w:r>
      <w:hyperlink r:id="rId15" w:history="1">
        <w:r w:rsidR="00FA7BC6" w:rsidRPr="00BA1524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www.trelleborg.de</w:t>
        </w:r>
      </w:hyperlink>
      <w:r w:rsidR="00FA7BC6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  </w:t>
      </w:r>
    </w:p>
    <w:p w14:paraId="53400FD9" w14:textId="77777777" w:rsidR="00FA7BC6" w:rsidRPr="00FA7BC6" w:rsidRDefault="00FA7BC6" w:rsidP="008952F0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p w14:paraId="0D5FBF59" w14:textId="0F071FE9" w:rsidR="00BC7A83" w:rsidRPr="00D97A53" w:rsidRDefault="00BC7A83" w:rsidP="008952F0">
      <w:pP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BC7A83" w:rsidRPr="00D97A53" w:rsidSect="00006368">
      <w:headerReference w:type="defaul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4093" w14:textId="77777777" w:rsidR="003E653B" w:rsidRDefault="003E653B" w:rsidP="000B63B3">
      <w:pPr>
        <w:spacing w:after="0" w:line="240" w:lineRule="auto"/>
      </w:pPr>
      <w:r>
        <w:separator/>
      </w:r>
    </w:p>
  </w:endnote>
  <w:endnote w:type="continuationSeparator" w:id="0">
    <w:p w14:paraId="6E4F7CD1" w14:textId="77777777" w:rsidR="003E653B" w:rsidRDefault="003E653B" w:rsidP="000B63B3">
      <w:pPr>
        <w:spacing w:after="0" w:line="240" w:lineRule="auto"/>
      </w:pPr>
      <w:r>
        <w:continuationSeparator/>
      </w:r>
    </w:p>
  </w:endnote>
  <w:endnote w:type="continuationNotice" w:id="1">
    <w:p w14:paraId="5AA2A84F" w14:textId="77777777" w:rsidR="003E653B" w:rsidRDefault="003E6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9B1D" w14:textId="77777777" w:rsidR="003E653B" w:rsidRDefault="003E653B" w:rsidP="000B63B3">
      <w:pPr>
        <w:spacing w:after="0" w:line="240" w:lineRule="auto"/>
      </w:pPr>
      <w:r>
        <w:separator/>
      </w:r>
    </w:p>
  </w:footnote>
  <w:footnote w:type="continuationSeparator" w:id="0">
    <w:p w14:paraId="12234B9A" w14:textId="77777777" w:rsidR="003E653B" w:rsidRDefault="003E653B" w:rsidP="000B63B3">
      <w:pPr>
        <w:spacing w:after="0" w:line="240" w:lineRule="auto"/>
      </w:pPr>
      <w:r>
        <w:continuationSeparator/>
      </w:r>
    </w:p>
  </w:footnote>
  <w:footnote w:type="continuationNotice" w:id="1">
    <w:p w14:paraId="08002BCE" w14:textId="77777777" w:rsidR="003E653B" w:rsidRDefault="003E6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F519" w14:textId="77777777" w:rsidR="0001080F" w:rsidRDefault="0001080F">
    <w:pPr>
      <w:pStyle w:val="Header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01080F" w:rsidRDefault="0001080F">
    <w:pPr>
      <w:pStyle w:val="Header"/>
      <w:rPr>
        <w:noProof/>
      </w:rPr>
    </w:pPr>
  </w:p>
  <w:p w14:paraId="68B9E363" w14:textId="77777777" w:rsidR="0001080F" w:rsidRDefault="0001080F">
    <w:pPr>
      <w:pStyle w:val="Header"/>
      <w:rPr>
        <w:noProof/>
      </w:rPr>
    </w:pPr>
  </w:p>
  <w:p w14:paraId="3E553DE2" w14:textId="77777777" w:rsidR="0001080F" w:rsidRDefault="0001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672"/>
    <w:rsid w:val="00000195"/>
    <w:rsid w:val="00000636"/>
    <w:rsid w:val="00000A5A"/>
    <w:rsid w:val="000025AE"/>
    <w:rsid w:val="00003FE1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8C2"/>
    <w:rsid w:val="00015F11"/>
    <w:rsid w:val="00016B34"/>
    <w:rsid w:val="00017309"/>
    <w:rsid w:val="0001799C"/>
    <w:rsid w:val="00017DDA"/>
    <w:rsid w:val="000201AE"/>
    <w:rsid w:val="000214FB"/>
    <w:rsid w:val="00022413"/>
    <w:rsid w:val="00022E48"/>
    <w:rsid w:val="000245AD"/>
    <w:rsid w:val="00024798"/>
    <w:rsid w:val="00027A83"/>
    <w:rsid w:val="00031FA9"/>
    <w:rsid w:val="000322DC"/>
    <w:rsid w:val="00033C64"/>
    <w:rsid w:val="00034A67"/>
    <w:rsid w:val="00037EAB"/>
    <w:rsid w:val="0004010B"/>
    <w:rsid w:val="0004134F"/>
    <w:rsid w:val="0004253D"/>
    <w:rsid w:val="000430ED"/>
    <w:rsid w:val="000444DA"/>
    <w:rsid w:val="00044516"/>
    <w:rsid w:val="000452D4"/>
    <w:rsid w:val="00045819"/>
    <w:rsid w:val="000459CC"/>
    <w:rsid w:val="00045AF5"/>
    <w:rsid w:val="0004698D"/>
    <w:rsid w:val="00046B4E"/>
    <w:rsid w:val="0004774F"/>
    <w:rsid w:val="00050A95"/>
    <w:rsid w:val="0005103C"/>
    <w:rsid w:val="000527B8"/>
    <w:rsid w:val="000543D9"/>
    <w:rsid w:val="00055206"/>
    <w:rsid w:val="00057F3B"/>
    <w:rsid w:val="000609B2"/>
    <w:rsid w:val="00060BAB"/>
    <w:rsid w:val="0006239A"/>
    <w:rsid w:val="00062BC1"/>
    <w:rsid w:val="00063B76"/>
    <w:rsid w:val="00065026"/>
    <w:rsid w:val="00065889"/>
    <w:rsid w:val="000660E7"/>
    <w:rsid w:val="00070495"/>
    <w:rsid w:val="00070EF8"/>
    <w:rsid w:val="0007155F"/>
    <w:rsid w:val="00072452"/>
    <w:rsid w:val="0007268B"/>
    <w:rsid w:val="000728B2"/>
    <w:rsid w:val="00073801"/>
    <w:rsid w:val="00073BBB"/>
    <w:rsid w:val="000742A1"/>
    <w:rsid w:val="00074393"/>
    <w:rsid w:val="00075590"/>
    <w:rsid w:val="00075DFC"/>
    <w:rsid w:val="00075F1F"/>
    <w:rsid w:val="00077CEC"/>
    <w:rsid w:val="00080267"/>
    <w:rsid w:val="00080498"/>
    <w:rsid w:val="000820AA"/>
    <w:rsid w:val="00082138"/>
    <w:rsid w:val="0008233E"/>
    <w:rsid w:val="00082A1D"/>
    <w:rsid w:val="00083FFB"/>
    <w:rsid w:val="000858A6"/>
    <w:rsid w:val="00086839"/>
    <w:rsid w:val="00090BE0"/>
    <w:rsid w:val="00090D5E"/>
    <w:rsid w:val="000925EA"/>
    <w:rsid w:val="00094492"/>
    <w:rsid w:val="000957A0"/>
    <w:rsid w:val="000959BA"/>
    <w:rsid w:val="00096E4B"/>
    <w:rsid w:val="00096F21"/>
    <w:rsid w:val="000972B6"/>
    <w:rsid w:val="00097D42"/>
    <w:rsid w:val="000A05AC"/>
    <w:rsid w:val="000A09B7"/>
    <w:rsid w:val="000A0FFC"/>
    <w:rsid w:val="000A2B19"/>
    <w:rsid w:val="000A5B3A"/>
    <w:rsid w:val="000A6358"/>
    <w:rsid w:val="000A6F46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4751"/>
    <w:rsid w:val="000C58F8"/>
    <w:rsid w:val="000C6128"/>
    <w:rsid w:val="000C7632"/>
    <w:rsid w:val="000D0133"/>
    <w:rsid w:val="000D0E3A"/>
    <w:rsid w:val="000D20C0"/>
    <w:rsid w:val="000D2DC5"/>
    <w:rsid w:val="000D3A4A"/>
    <w:rsid w:val="000D49F1"/>
    <w:rsid w:val="000D5BFF"/>
    <w:rsid w:val="000D71E3"/>
    <w:rsid w:val="000D7DE8"/>
    <w:rsid w:val="000E09E6"/>
    <w:rsid w:val="000E12D8"/>
    <w:rsid w:val="000E1ABF"/>
    <w:rsid w:val="000E2395"/>
    <w:rsid w:val="000E29CE"/>
    <w:rsid w:val="000E47A3"/>
    <w:rsid w:val="000E61A0"/>
    <w:rsid w:val="000E68FE"/>
    <w:rsid w:val="000E6C2D"/>
    <w:rsid w:val="000E7339"/>
    <w:rsid w:val="000E755C"/>
    <w:rsid w:val="000F07DA"/>
    <w:rsid w:val="000F0F96"/>
    <w:rsid w:val="000F11A2"/>
    <w:rsid w:val="000F37A5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02A"/>
    <w:rsid w:val="000F73DC"/>
    <w:rsid w:val="00100139"/>
    <w:rsid w:val="00100526"/>
    <w:rsid w:val="00100A0B"/>
    <w:rsid w:val="00100D8D"/>
    <w:rsid w:val="0010112D"/>
    <w:rsid w:val="00101672"/>
    <w:rsid w:val="001025DF"/>
    <w:rsid w:val="0010282F"/>
    <w:rsid w:val="00103534"/>
    <w:rsid w:val="0010443D"/>
    <w:rsid w:val="001045E1"/>
    <w:rsid w:val="001054B8"/>
    <w:rsid w:val="00105BC7"/>
    <w:rsid w:val="001062A2"/>
    <w:rsid w:val="001073DE"/>
    <w:rsid w:val="00112399"/>
    <w:rsid w:val="00112A1E"/>
    <w:rsid w:val="00112AC4"/>
    <w:rsid w:val="00115183"/>
    <w:rsid w:val="00115A95"/>
    <w:rsid w:val="0011739A"/>
    <w:rsid w:val="001202EC"/>
    <w:rsid w:val="00121703"/>
    <w:rsid w:val="0012290A"/>
    <w:rsid w:val="0012424C"/>
    <w:rsid w:val="001248DA"/>
    <w:rsid w:val="001258DF"/>
    <w:rsid w:val="00126D17"/>
    <w:rsid w:val="001276DD"/>
    <w:rsid w:val="00131066"/>
    <w:rsid w:val="001315C5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72A"/>
    <w:rsid w:val="00140809"/>
    <w:rsid w:val="001426D5"/>
    <w:rsid w:val="00142D92"/>
    <w:rsid w:val="00144F84"/>
    <w:rsid w:val="001453D6"/>
    <w:rsid w:val="00150F94"/>
    <w:rsid w:val="00151490"/>
    <w:rsid w:val="001519F8"/>
    <w:rsid w:val="0015429A"/>
    <w:rsid w:val="00155917"/>
    <w:rsid w:val="00156137"/>
    <w:rsid w:val="00156FFE"/>
    <w:rsid w:val="0015792A"/>
    <w:rsid w:val="00157AC7"/>
    <w:rsid w:val="00157FF2"/>
    <w:rsid w:val="001605EA"/>
    <w:rsid w:val="001610EE"/>
    <w:rsid w:val="001624A6"/>
    <w:rsid w:val="0016271D"/>
    <w:rsid w:val="00162CE8"/>
    <w:rsid w:val="00163142"/>
    <w:rsid w:val="001642A8"/>
    <w:rsid w:val="00164587"/>
    <w:rsid w:val="00164C1B"/>
    <w:rsid w:val="0016516E"/>
    <w:rsid w:val="00165E23"/>
    <w:rsid w:val="00171872"/>
    <w:rsid w:val="00172283"/>
    <w:rsid w:val="0017246A"/>
    <w:rsid w:val="00172B26"/>
    <w:rsid w:val="00172C4B"/>
    <w:rsid w:val="00173818"/>
    <w:rsid w:val="00174A86"/>
    <w:rsid w:val="001750D9"/>
    <w:rsid w:val="0017602E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5398"/>
    <w:rsid w:val="00186245"/>
    <w:rsid w:val="001876F1"/>
    <w:rsid w:val="00187F06"/>
    <w:rsid w:val="0019043C"/>
    <w:rsid w:val="00190689"/>
    <w:rsid w:val="00190D2F"/>
    <w:rsid w:val="0019185A"/>
    <w:rsid w:val="001941E4"/>
    <w:rsid w:val="0019478D"/>
    <w:rsid w:val="001950D4"/>
    <w:rsid w:val="001966D6"/>
    <w:rsid w:val="001979E1"/>
    <w:rsid w:val="001A13C6"/>
    <w:rsid w:val="001A2041"/>
    <w:rsid w:val="001A3B43"/>
    <w:rsid w:val="001A660C"/>
    <w:rsid w:val="001A6664"/>
    <w:rsid w:val="001A67EB"/>
    <w:rsid w:val="001A6EBB"/>
    <w:rsid w:val="001B0D2C"/>
    <w:rsid w:val="001B1FD9"/>
    <w:rsid w:val="001B23DA"/>
    <w:rsid w:val="001B5036"/>
    <w:rsid w:val="001B5C22"/>
    <w:rsid w:val="001B6313"/>
    <w:rsid w:val="001B7A48"/>
    <w:rsid w:val="001C1842"/>
    <w:rsid w:val="001C1E75"/>
    <w:rsid w:val="001C2F21"/>
    <w:rsid w:val="001C4B6C"/>
    <w:rsid w:val="001C62B4"/>
    <w:rsid w:val="001C62F0"/>
    <w:rsid w:val="001C7409"/>
    <w:rsid w:val="001D1538"/>
    <w:rsid w:val="001D187C"/>
    <w:rsid w:val="001D1ACC"/>
    <w:rsid w:val="001D21F9"/>
    <w:rsid w:val="001D24B0"/>
    <w:rsid w:val="001D2E8C"/>
    <w:rsid w:val="001D4732"/>
    <w:rsid w:val="001D58A2"/>
    <w:rsid w:val="001D5F43"/>
    <w:rsid w:val="001D5FD1"/>
    <w:rsid w:val="001D6286"/>
    <w:rsid w:val="001D6DF6"/>
    <w:rsid w:val="001E1209"/>
    <w:rsid w:val="001E1988"/>
    <w:rsid w:val="001E2038"/>
    <w:rsid w:val="001E2774"/>
    <w:rsid w:val="001E38BD"/>
    <w:rsid w:val="001E4DDE"/>
    <w:rsid w:val="001F09F2"/>
    <w:rsid w:val="001F1A5E"/>
    <w:rsid w:val="001F234C"/>
    <w:rsid w:val="001F3042"/>
    <w:rsid w:val="001F3178"/>
    <w:rsid w:val="001F3247"/>
    <w:rsid w:val="001F32EF"/>
    <w:rsid w:val="001F513B"/>
    <w:rsid w:val="001F5FA5"/>
    <w:rsid w:val="001F6509"/>
    <w:rsid w:val="001F7E36"/>
    <w:rsid w:val="00200BEF"/>
    <w:rsid w:val="002013C8"/>
    <w:rsid w:val="0020181F"/>
    <w:rsid w:val="00201C9D"/>
    <w:rsid w:val="002027C9"/>
    <w:rsid w:val="00203414"/>
    <w:rsid w:val="002046C2"/>
    <w:rsid w:val="0020569F"/>
    <w:rsid w:val="00205747"/>
    <w:rsid w:val="002066FB"/>
    <w:rsid w:val="00207543"/>
    <w:rsid w:val="00207BB8"/>
    <w:rsid w:val="002129AE"/>
    <w:rsid w:val="00213FE3"/>
    <w:rsid w:val="002144D1"/>
    <w:rsid w:val="00214746"/>
    <w:rsid w:val="00216DDE"/>
    <w:rsid w:val="002211DE"/>
    <w:rsid w:val="00221E02"/>
    <w:rsid w:val="00222D61"/>
    <w:rsid w:val="00225A8F"/>
    <w:rsid w:val="00225DFB"/>
    <w:rsid w:val="0022623F"/>
    <w:rsid w:val="002268C3"/>
    <w:rsid w:val="00227C8D"/>
    <w:rsid w:val="00227F45"/>
    <w:rsid w:val="00230F6C"/>
    <w:rsid w:val="00237142"/>
    <w:rsid w:val="00237F85"/>
    <w:rsid w:val="002405AC"/>
    <w:rsid w:val="0024171D"/>
    <w:rsid w:val="0024267B"/>
    <w:rsid w:val="002428B0"/>
    <w:rsid w:val="00242C57"/>
    <w:rsid w:val="00243C97"/>
    <w:rsid w:val="00246056"/>
    <w:rsid w:val="002500D2"/>
    <w:rsid w:val="002509C1"/>
    <w:rsid w:val="00252F4E"/>
    <w:rsid w:val="002535E2"/>
    <w:rsid w:val="00253FBE"/>
    <w:rsid w:val="002547EE"/>
    <w:rsid w:val="00255585"/>
    <w:rsid w:val="002569BE"/>
    <w:rsid w:val="0026080D"/>
    <w:rsid w:val="00260FA1"/>
    <w:rsid w:val="00261FC6"/>
    <w:rsid w:val="00263974"/>
    <w:rsid w:val="00263C97"/>
    <w:rsid w:val="0026443C"/>
    <w:rsid w:val="00264DB3"/>
    <w:rsid w:val="0026504F"/>
    <w:rsid w:val="002675DB"/>
    <w:rsid w:val="00270503"/>
    <w:rsid w:val="00270646"/>
    <w:rsid w:val="0027066F"/>
    <w:rsid w:val="002716CE"/>
    <w:rsid w:val="0027237A"/>
    <w:rsid w:val="00273D24"/>
    <w:rsid w:val="00274D68"/>
    <w:rsid w:val="0027748C"/>
    <w:rsid w:val="00280676"/>
    <w:rsid w:val="00280E4A"/>
    <w:rsid w:val="00281155"/>
    <w:rsid w:val="00281D3D"/>
    <w:rsid w:val="002829EA"/>
    <w:rsid w:val="00282D6D"/>
    <w:rsid w:val="0028309F"/>
    <w:rsid w:val="002834E3"/>
    <w:rsid w:val="00285AFF"/>
    <w:rsid w:val="0028704A"/>
    <w:rsid w:val="00290C9F"/>
    <w:rsid w:val="00290FC7"/>
    <w:rsid w:val="002916EB"/>
    <w:rsid w:val="002916EF"/>
    <w:rsid w:val="002917B5"/>
    <w:rsid w:val="00291CD8"/>
    <w:rsid w:val="00291D26"/>
    <w:rsid w:val="0029236D"/>
    <w:rsid w:val="00293CD8"/>
    <w:rsid w:val="00294B98"/>
    <w:rsid w:val="002955E0"/>
    <w:rsid w:val="00295D1D"/>
    <w:rsid w:val="0029718B"/>
    <w:rsid w:val="0029789A"/>
    <w:rsid w:val="002A069D"/>
    <w:rsid w:val="002A11FD"/>
    <w:rsid w:val="002A199B"/>
    <w:rsid w:val="002A1EAC"/>
    <w:rsid w:val="002A49B9"/>
    <w:rsid w:val="002A4B5C"/>
    <w:rsid w:val="002A50A5"/>
    <w:rsid w:val="002A7534"/>
    <w:rsid w:val="002B20E0"/>
    <w:rsid w:val="002B21BC"/>
    <w:rsid w:val="002B2CDB"/>
    <w:rsid w:val="002B379A"/>
    <w:rsid w:val="002B506D"/>
    <w:rsid w:val="002B68E2"/>
    <w:rsid w:val="002B6FF2"/>
    <w:rsid w:val="002B727B"/>
    <w:rsid w:val="002B775E"/>
    <w:rsid w:val="002C003B"/>
    <w:rsid w:val="002C21A3"/>
    <w:rsid w:val="002C2FDF"/>
    <w:rsid w:val="002C31C8"/>
    <w:rsid w:val="002C3B30"/>
    <w:rsid w:val="002C5092"/>
    <w:rsid w:val="002C520D"/>
    <w:rsid w:val="002C7D4A"/>
    <w:rsid w:val="002D01B7"/>
    <w:rsid w:val="002D09B9"/>
    <w:rsid w:val="002D1780"/>
    <w:rsid w:val="002D1BB0"/>
    <w:rsid w:val="002D2790"/>
    <w:rsid w:val="002D47F2"/>
    <w:rsid w:val="002D4B0E"/>
    <w:rsid w:val="002D6279"/>
    <w:rsid w:val="002E36ED"/>
    <w:rsid w:val="002E3CEF"/>
    <w:rsid w:val="002E4388"/>
    <w:rsid w:val="002E6158"/>
    <w:rsid w:val="002E6546"/>
    <w:rsid w:val="002E734A"/>
    <w:rsid w:val="002E7405"/>
    <w:rsid w:val="002E7C07"/>
    <w:rsid w:val="002F0096"/>
    <w:rsid w:val="002F1A0B"/>
    <w:rsid w:val="002F24DF"/>
    <w:rsid w:val="002F26B6"/>
    <w:rsid w:val="002F5D76"/>
    <w:rsid w:val="002F6625"/>
    <w:rsid w:val="002F6BB3"/>
    <w:rsid w:val="00300773"/>
    <w:rsid w:val="00300CE5"/>
    <w:rsid w:val="00301176"/>
    <w:rsid w:val="00302F36"/>
    <w:rsid w:val="00304355"/>
    <w:rsid w:val="00304E8C"/>
    <w:rsid w:val="003065C1"/>
    <w:rsid w:val="00306AEB"/>
    <w:rsid w:val="003077F7"/>
    <w:rsid w:val="00310C9B"/>
    <w:rsid w:val="0031125A"/>
    <w:rsid w:val="0031207E"/>
    <w:rsid w:val="0031213E"/>
    <w:rsid w:val="003121D1"/>
    <w:rsid w:val="003134BB"/>
    <w:rsid w:val="0031426A"/>
    <w:rsid w:val="00314546"/>
    <w:rsid w:val="0031552E"/>
    <w:rsid w:val="0031641D"/>
    <w:rsid w:val="003170BD"/>
    <w:rsid w:val="003172F6"/>
    <w:rsid w:val="00317D53"/>
    <w:rsid w:val="0032076F"/>
    <w:rsid w:val="003209AC"/>
    <w:rsid w:val="003220C8"/>
    <w:rsid w:val="00322521"/>
    <w:rsid w:val="00323D84"/>
    <w:rsid w:val="00323DB9"/>
    <w:rsid w:val="003247D5"/>
    <w:rsid w:val="00324A96"/>
    <w:rsid w:val="00324AE1"/>
    <w:rsid w:val="00324E60"/>
    <w:rsid w:val="00331A50"/>
    <w:rsid w:val="003337D9"/>
    <w:rsid w:val="00337B8B"/>
    <w:rsid w:val="003407B1"/>
    <w:rsid w:val="0034158F"/>
    <w:rsid w:val="00342987"/>
    <w:rsid w:val="00343EDC"/>
    <w:rsid w:val="00343F43"/>
    <w:rsid w:val="00344696"/>
    <w:rsid w:val="00346370"/>
    <w:rsid w:val="00346FED"/>
    <w:rsid w:val="00347AA2"/>
    <w:rsid w:val="0035060E"/>
    <w:rsid w:val="00350EEB"/>
    <w:rsid w:val="003514C0"/>
    <w:rsid w:val="00355987"/>
    <w:rsid w:val="003574E8"/>
    <w:rsid w:val="0036450E"/>
    <w:rsid w:val="00365AF7"/>
    <w:rsid w:val="00366672"/>
    <w:rsid w:val="0036677D"/>
    <w:rsid w:val="00366E04"/>
    <w:rsid w:val="00367A37"/>
    <w:rsid w:val="00370736"/>
    <w:rsid w:val="003708E3"/>
    <w:rsid w:val="003709C1"/>
    <w:rsid w:val="0037165A"/>
    <w:rsid w:val="0037242E"/>
    <w:rsid w:val="003725E8"/>
    <w:rsid w:val="00372E08"/>
    <w:rsid w:val="00374740"/>
    <w:rsid w:val="003748FF"/>
    <w:rsid w:val="00374E61"/>
    <w:rsid w:val="00375710"/>
    <w:rsid w:val="00375FD9"/>
    <w:rsid w:val="00375FE2"/>
    <w:rsid w:val="003764CA"/>
    <w:rsid w:val="0037657D"/>
    <w:rsid w:val="00377B9E"/>
    <w:rsid w:val="00377DD7"/>
    <w:rsid w:val="003811A8"/>
    <w:rsid w:val="003811D1"/>
    <w:rsid w:val="00381279"/>
    <w:rsid w:val="00381F97"/>
    <w:rsid w:val="0038457E"/>
    <w:rsid w:val="0038516A"/>
    <w:rsid w:val="00385DFA"/>
    <w:rsid w:val="00386821"/>
    <w:rsid w:val="00386B73"/>
    <w:rsid w:val="003874F2"/>
    <w:rsid w:val="00390986"/>
    <w:rsid w:val="00390EB4"/>
    <w:rsid w:val="00392321"/>
    <w:rsid w:val="003937DA"/>
    <w:rsid w:val="003949F0"/>
    <w:rsid w:val="003953AB"/>
    <w:rsid w:val="00395DBC"/>
    <w:rsid w:val="00395DD8"/>
    <w:rsid w:val="00397592"/>
    <w:rsid w:val="003A06D9"/>
    <w:rsid w:val="003A1036"/>
    <w:rsid w:val="003A1176"/>
    <w:rsid w:val="003A1797"/>
    <w:rsid w:val="003A217A"/>
    <w:rsid w:val="003A2805"/>
    <w:rsid w:val="003A4B32"/>
    <w:rsid w:val="003A4CFE"/>
    <w:rsid w:val="003A5212"/>
    <w:rsid w:val="003A54AC"/>
    <w:rsid w:val="003A67B6"/>
    <w:rsid w:val="003A742F"/>
    <w:rsid w:val="003B0B45"/>
    <w:rsid w:val="003B0D1E"/>
    <w:rsid w:val="003B2AC0"/>
    <w:rsid w:val="003B2EC6"/>
    <w:rsid w:val="003B3CCE"/>
    <w:rsid w:val="003B4402"/>
    <w:rsid w:val="003B47B0"/>
    <w:rsid w:val="003B4F7E"/>
    <w:rsid w:val="003B51D4"/>
    <w:rsid w:val="003B710F"/>
    <w:rsid w:val="003C09EE"/>
    <w:rsid w:val="003C226B"/>
    <w:rsid w:val="003C3090"/>
    <w:rsid w:val="003C3EFF"/>
    <w:rsid w:val="003C4407"/>
    <w:rsid w:val="003C444A"/>
    <w:rsid w:val="003C54F6"/>
    <w:rsid w:val="003C64DD"/>
    <w:rsid w:val="003C6679"/>
    <w:rsid w:val="003C70BA"/>
    <w:rsid w:val="003C766F"/>
    <w:rsid w:val="003C7FAC"/>
    <w:rsid w:val="003D01ED"/>
    <w:rsid w:val="003D1E87"/>
    <w:rsid w:val="003D22F5"/>
    <w:rsid w:val="003D3572"/>
    <w:rsid w:val="003D3D98"/>
    <w:rsid w:val="003D40B1"/>
    <w:rsid w:val="003D40CA"/>
    <w:rsid w:val="003D63BF"/>
    <w:rsid w:val="003D6A12"/>
    <w:rsid w:val="003D78BB"/>
    <w:rsid w:val="003E0153"/>
    <w:rsid w:val="003E067C"/>
    <w:rsid w:val="003E0E14"/>
    <w:rsid w:val="003E1FED"/>
    <w:rsid w:val="003E200C"/>
    <w:rsid w:val="003E2B85"/>
    <w:rsid w:val="003E3952"/>
    <w:rsid w:val="003E471F"/>
    <w:rsid w:val="003E4BE1"/>
    <w:rsid w:val="003E59A3"/>
    <w:rsid w:val="003E629F"/>
    <w:rsid w:val="003E653B"/>
    <w:rsid w:val="003E6606"/>
    <w:rsid w:val="003E66F2"/>
    <w:rsid w:val="003E6DBE"/>
    <w:rsid w:val="003E7DAE"/>
    <w:rsid w:val="003F0509"/>
    <w:rsid w:val="003F13D6"/>
    <w:rsid w:val="003F2CB3"/>
    <w:rsid w:val="003F3BFE"/>
    <w:rsid w:val="003F435E"/>
    <w:rsid w:val="003F62CD"/>
    <w:rsid w:val="00401279"/>
    <w:rsid w:val="00401411"/>
    <w:rsid w:val="004026A9"/>
    <w:rsid w:val="004027A8"/>
    <w:rsid w:val="00402F73"/>
    <w:rsid w:val="004033B3"/>
    <w:rsid w:val="0040364F"/>
    <w:rsid w:val="00404EAC"/>
    <w:rsid w:val="0040599A"/>
    <w:rsid w:val="004060D0"/>
    <w:rsid w:val="00406CB4"/>
    <w:rsid w:val="00411EEC"/>
    <w:rsid w:val="00412835"/>
    <w:rsid w:val="00412BBA"/>
    <w:rsid w:val="00414971"/>
    <w:rsid w:val="00416720"/>
    <w:rsid w:val="004170B4"/>
    <w:rsid w:val="00420026"/>
    <w:rsid w:val="00420ACA"/>
    <w:rsid w:val="00420F51"/>
    <w:rsid w:val="00421A07"/>
    <w:rsid w:val="00421F4F"/>
    <w:rsid w:val="00423B68"/>
    <w:rsid w:val="00423CAC"/>
    <w:rsid w:val="00424B11"/>
    <w:rsid w:val="00424DD2"/>
    <w:rsid w:val="004254DB"/>
    <w:rsid w:val="00425691"/>
    <w:rsid w:val="00426EFC"/>
    <w:rsid w:val="004272EF"/>
    <w:rsid w:val="00427D0F"/>
    <w:rsid w:val="004309D1"/>
    <w:rsid w:val="00430D05"/>
    <w:rsid w:val="00430F88"/>
    <w:rsid w:val="00431158"/>
    <w:rsid w:val="00431264"/>
    <w:rsid w:val="00432962"/>
    <w:rsid w:val="00434055"/>
    <w:rsid w:val="00434DD6"/>
    <w:rsid w:val="0043539A"/>
    <w:rsid w:val="00436AC9"/>
    <w:rsid w:val="004376E8"/>
    <w:rsid w:val="00441316"/>
    <w:rsid w:val="00441917"/>
    <w:rsid w:val="00442419"/>
    <w:rsid w:val="00443E9E"/>
    <w:rsid w:val="00444A33"/>
    <w:rsid w:val="004472EC"/>
    <w:rsid w:val="0044767C"/>
    <w:rsid w:val="0045017E"/>
    <w:rsid w:val="004512EB"/>
    <w:rsid w:val="004516B2"/>
    <w:rsid w:val="0045300D"/>
    <w:rsid w:val="00454F19"/>
    <w:rsid w:val="004555E8"/>
    <w:rsid w:val="00455BBF"/>
    <w:rsid w:val="00457666"/>
    <w:rsid w:val="004604BA"/>
    <w:rsid w:val="004613ED"/>
    <w:rsid w:val="00462357"/>
    <w:rsid w:val="00462F19"/>
    <w:rsid w:val="00463135"/>
    <w:rsid w:val="00463AAC"/>
    <w:rsid w:val="004643CE"/>
    <w:rsid w:val="00464CE7"/>
    <w:rsid w:val="004655B5"/>
    <w:rsid w:val="004666E8"/>
    <w:rsid w:val="00470372"/>
    <w:rsid w:val="0047061F"/>
    <w:rsid w:val="004722F5"/>
    <w:rsid w:val="004726D7"/>
    <w:rsid w:val="00472783"/>
    <w:rsid w:val="00472C41"/>
    <w:rsid w:val="00473033"/>
    <w:rsid w:val="004732EE"/>
    <w:rsid w:val="00473FFA"/>
    <w:rsid w:val="00474C24"/>
    <w:rsid w:val="00475E0D"/>
    <w:rsid w:val="00476371"/>
    <w:rsid w:val="00476F07"/>
    <w:rsid w:val="00477379"/>
    <w:rsid w:val="00477636"/>
    <w:rsid w:val="00477B68"/>
    <w:rsid w:val="00480A68"/>
    <w:rsid w:val="0048245A"/>
    <w:rsid w:val="0048274A"/>
    <w:rsid w:val="004832CA"/>
    <w:rsid w:val="00483941"/>
    <w:rsid w:val="00483DDF"/>
    <w:rsid w:val="00484DE5"/>
    <w:rsid w:val="004854AA"/>
    <w:rsid w:val="004874F7"/>
    <w:rsid w:val="00490A45"/>
    <w:rsid w:val="0049134F"/>
    <w:rsid w:val="00491356"/>
    <w:rsid w:val="004921BB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968"/>
    <w:rsid w:val="004B3C99"/>
    <w:rsid w:val="004B3CCE"/>
    <w:rsid w:val="004B4733"/>
    <w:rsid w:val="004B4FCA"/>
    <w:rsid w:val="004B4FCC"/>
    <w:rsid w:val="004B63A2"/>
    <w:rsid w:val="004B770B"/>
    <w:rsid w:val="004C0843"/>
    <w:rsid w:val="004C2509"/>
    <w:rsid w:val="004C2F0C"/>
    <w:rsid w:val="004C4600"/>
    <w:rsid w:val="004C56B9"/>
    <w:rsid w:val="004C57C2"/>
    <w:rsid w:val="004C7F89"/>
    <w:rsid w:val="004D1315"/>
    <w:rsid w:val="004D1F03"/>
    <w:rsid w:val="004D3B2C"/>
    <w:rsid w:val="004D3CDF"/>
    <w:rsid w:val="004D40CD"/>
    <w:rsid w:val="004D437F"/>
    <w:rsid w:val="004D4C53"/>
    <w:rsid w:val="004D642F"/>
    <w:rsid w:val="004D6804"/>
    <w:rsid w:val="004D7557"/>
    <w:rsid w:val="004E0328"/>
    <w:rsid w:val="004E12A8"/>
    <w:rsid w:val="004E1919"/>
    <w:rsid w:val="004E1F34"/>
    <w:rsid w:val="004E2841"/>
    <w:rsid w:val="004E4E77"/>
    <w:rsid w:val="004E58E0"/>
    <w:rsid w:val="004E6BDB"/>
    <w:rsid w:val="004F0ABC"/>
    <w:rsid w:val="004F296B"/>
    <w:rsid w:val="004F2DD2"/>
    <w:rsid w:val="004F3C6B"/>
    <w:rsid w:val="004F3D9C"/>
    <w:rsid w:val="004F4040"/>
    <w:rsid w:val="004F5B8B"/>
    <w:rsid w:val="004F636C"/>
    <w:rsid w:val="004F66A6"/>
    <w:rsid w:val="004F785A"/>
    <w:rsid w:val="0050145C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AF2"/>
    <w:rsid w:val="005153F7"/>
    <w:rsid w:val="005156DA"/>
    <w:rsid w:val="00515C08"/>
    <w:rsid w:val="00516D09"/>
    <w:rsid w:val="0051735C"/>
    <w:rsid w:val="00517AB5"/>
    <w:rsid w:val="00520DB1"/>
    <w:rsid w:val="00521D1C"/>
    <w:rsid w:val="005237ED"/>
    <w:rsid w:val="005258F7"/>
    <w:rsid w:val="00526ACB"/>
    <w:rsid w:val="00527ADB"/>
    <w:rsid w:val="00532BD1"/>
    <w:rsid w:val="00533AE0"/>
    <w:rsid w:val="00533BC0"/>
    <w:rsid w:val="00534591"/>
    <w:rsid w:val="00535E8B"/>
    <w:rsid w:val="005363AA"/>
    <w:rsid w:val="0053744B"/>
    <w:rsid w:val="00537627"/>
    <w:rsid w:val="00537DC5"/>
    <w:rsid w:val="00540128"/>
    <w:rsid w:val="005412C7"/>
    <w:rsid w:val="005417F4"/>
    <w:rsid w:val="00543053"/>
    <w:rsid w:val="005431A8"/>
    <w:rsid w:val="00544034"/>
    <w:rsid w:val="005460FC"/>
    <w:rsid w:val="005470DD"/>
    <w:rsid w:val="00547B86"/>
    <w:rsid w:val="00550671"/>
    <w:rsid w:val="00551BC1"/>
    <w:rsid w:val="00551E23"/>
    <w:rsid w:val="00552628"/>
    <w:rsid w:val="005539E2"/>
    <w:rsid w:val="00554256"/>
    <w:rsid w:val="00554BA1"/>
    <w:rsid w:val="00556168"/>
    <w:rsid w:val="00556223"/>
    <w:rsid w:val="0055658D"/>
    <w:rsid w:val="005565A3"/>
    <w:rsid w:val="005577E4"/>
    <w:rsid w:val="00557F69"/>
    <w:rsid w:val="00560190"/>
    <w:rsid w:val="00561367"/>
    <w:rsid w:val="005613D4"/>
    <w:rsid w:val="00561804"/>
    <w:rsid w:val="00561AE7"/>
    <w:rsid w:val="00562265"/>
    <w:rsid w:val="00562D54"/>
    <w:rsid w:val="005632E9"/>
    <w:rsid w:val="00565D93"/>
    <w:rsid w:val="00566850"/>
    <w:rsid w:val="00570CB0"/>
    <w:rsid w:val="00570FCE"/>
    <w:rsid w:val="00571FBC"/>
    <w:rsid w:val="00572075"/>
    <w:rsid w:val="00572231"/>
    <w:rsid w:val="00572DA0"/>
    <w:rsid w:val="005736D7"/>
    <w:rsid w:val="005749A1"/>
    <w:rsid w:val="00576FCB"/>
    <w:rsid w:val="005773F1"/>
    <w:rsid w:val="005802BD"/>
    <w:rsid w:val="00581D01"/>
    <w:rsid w:val="0058322C"/>
    <w:rsid w:val="00583871"/>
    <w:rsid w:val="00583EF6"/>
    <w:rsid w:val="0058643C"/>
    <w:rsid w:val="00586CC8"/>
    <w:rsid w:val="005871C7"/>
    <w:rsid w:val="00590DEE"/>
    <w:rsid w:val="00594B2C"/>
    <w:rsid w:val="0059528F"/>
    <w:rsid w:val="00596E9A"/>
    <w:rsid w:val="005971D1"/>
    <w:rsid w:val="005A0CFA"/>
    <w:rsid w:val="005A1B24"/>
    <w:rsid w:val="005A2368"/>
    <w:rsid w:val="005A24AF"/>
    <w:rsid w:val="005A353A"/>
    <w:rsid w:val="005A3614"/>
    <w:rsid w:val="005A4564"/>
    <w:rsid w:val="005A4D2E"/>
    <w:rsid w:val="005A530D"/>
    <w:rsid w:val="005A589F"/>
    <w:rsid w:val="005A6670"/>
    <w:rsid w:val="005B0636"/>
    <w:rsid w:val="005B0DB7"/>
    <w:rsid w:val="005B1E7F"/>
    <w:rsid w:val="005B1F5C"/>
    <w:rsid w:val="005B24EC"/>
    <w:rsid w:val="005B4201"/>
    <w:rsid w:val="005B7043"/>
    <w:rsid w:val="005B7EAC"/>
    <w:rsid w:val="005C07C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C57B4"/>
    <w:rsid w:val="005D12EE"/>
    <w:rsid w:val="005D3CA4"/>
    <w:rsid w:val="005D3CAC"/>
    <w:rsid w:val="005D4156"/>
    <w:rsid w:val="005D456D"/>
    <w:rsid w:val="005D6295"/>
    <w:rsid w:val="005D7EB4"/>
    <w:rsid w:val="005E08CB"/>
    <w:rsid w:val="005E0E09"/>
    <w:rsid w:val="005E3E0C"/>
    <w:rsid w:val="005E58DA"/>
    <w:rsid w:val="005E7F8A"/>
    <w:rsid w:val="005F00C9"/>
    <w:rsid w:val="005F17A2"/>
    <w:rsid w:val="005F30CD"/>
    <w:rsid w:val="005F3117"/>
    <w:rsid w:val="005F3837"/>
    <w:rsid w:val="005F6533"/>
    <w:rsid w:val="005F6C3A"/>
    <w:rsid w:val="00603135"/>
    <w:rsid w:val="00603C0F"/>
    <w:rsid w:val="00605479"/>
    <w:rsid w:val="0060639B"/>
    <w:rsid w:val="006063F3"/>
    <w:rsid w:val="00607A54"/>
    <w:rsid w:val="00607C1A"/>
    <w:rsid w:val="006127BF"/>
    <w:rsid w:val="00613139"/>
    <w:rsid w:val="00613E00"/>
    <w:rsid w:val="00613F96"/>
    <w:rsid w:val="00614A36"/>
    <w:rsid w:val="006179D5"/>
    <w:rsid w:val="00617F55"/>
    <w:rsid w:val="0062094E"/>
    <w:rsid w:val="00620AAF"/>
    <w:rsid w:val="00622274"/>
    <w:rsid w:val="0062300D"/>
    <w:rsid w:val="0062466A"/>
    <w:rsid w:val="00624A0F"/>
    <w:rsid w:val="00624AFF"/>
    <w:rsid w:val="00625687"/>
    <w:rsid w:val="006263C0"/>
    <w:rsid w:val="00627D63"/>
    <w:rsid w:val="006308E0"/>
    <w:rsid w:val="00630EC8"/>
    <w:rsid w:val="00631C59"/>
    <w:rsid w:val="00631D03"/>
    <w:rsid w:val="00632FB1"/>
    <w:rsid w:val="006335F3"/>
    <w:rsid w:val="006336E7"/>
    <w:rsid w:val="00633E34"/>
    <w:rsid w:val="00633FAA"/>
    <w:rsid w:val="006356E7"/>
    <w:rsid w:val="006370A4"/>
    <w:rsid w:val="00640BB4"/>
    <w:rsid w:val="006433E1"/>
    <w:rsid w:val="006472BD"/>
    <w:rsid w:val="00650288"/>
    <w:rsid w:val="0065146F"/>
    <w:rsid w:val="0065149C"/>
    <w:rsid w:val="00651543"/>
    <w:rsid w:val="006516FA"/>
    <w:rsid w:val="006526F2"/>
    <w:rsid w:val="006534B4"/>
    <w:rsid w:val="00653A54"/>
    <w:rsid w:val="0065415B"/>
    <w:rsid w:val="006541B3"/>
    <w:rsid w:val="00654BE2"/>
    <w:rsid w:val="00654C44"/>
    <w:rsid w:val="00654CA4"/>
    <w:rsid w:val="00655665"/>
    <w:rsid w:val="00657E24"/>
    <w:rsid w:val="00660BE9"/>
    <w:rsid w:val="00661CE6"/>
    <w:rsid w:val="006620D9"/>
    <w:rsid w:val="00662158"/>
    <w:rsid w:val="0066328D"/>
    <w:rsid w:val="00664E73"/>
    <w:rsid w:val="006658A0"/>
    <w:rsid w:val="00666093"/>
    <w:rsid w:val="006668A1"/>
    <w:rsid w:val="00667A33"/>
    <w:rsid w:val="0067127A"/>
    <w:rsid w:val="0067508C"/>
    <w:rsid w:val="006768A6"/>
    <w:rsid w:val="006770CC"/>
    <w:rsid w:val="00677C73"/>
    <w:rsid w:val="00680581"/>
    <w:rsid w:val="00680FC8"/>
    <w:rsid w:val="006813AC"/>
    <w:rsid w:val="006815A7"/>
    <w:rsid w:val="006815F0"/>
    <w:rsid w:val="00682D93"/>
    <w:rsid w:val="00682F55"/>
    <w:rsid w:val="00685473"/>
    <w:rsid w:val="00685D73"/>
    <w:rsid w:val="00686D68"/>
    <w:rsid w:val="00686F4D"/>
    <w:rsid w:val="00690FF5"/>
    <w:rsid w:val="006940F7"/>
    <w:rsid w:val="006949CB"/>
    <w:rsid w:val="006957BB"/>
    <w:rsid w:val="00695CD2"/>
    <w:rsid w:val="00695EDB"/>
    <w:rsid w:val="006A01CF"/>
    <w:rsid w:val="006A0CBD"/>
    <w:rsid w:val="006A1BED"/>
    <w:rsid w:val="006A4167"/>
    <w:rsid w:val="006A489E"/>
    <w:rsid w:val="006A4CB1"/>
    <w:rsid w:val="006A4E54"/>
    <w:rsid w:val="006A5007"/>
    <w:rsid w:val="006B02DC"/>
    <w:rsid w:val="006B0F42"/>
    <w:rsid w:val="006B2216"/>
    <w:rsid w:val="006B2DA6"/>
    <w:rsid w:val="006B453A"/>
    <w:rsid w:val="006B4794"/>
    <w:rsid w:val="006B5A2E"/>
    <w:rsid w:val="006B7468"/>
    <w:rsid w:val="006B7577"/>
    <w:rsid w:val="006B77E9"/>
    <w:rsid w:val="006C07C3"/>
    <w:rsid w:val="006C15DD"/>
    <w:rsid w:val="006C25D7"/>
    <w:rsid w:val="006C25F8"/>
    <w:rsid w:val="006C2A2E"/>
    <w:rsid w:val="006C2A8D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6FC"/>
    <w:rsid w:val="006D7742"/>
    <w:rsid w:val="006E12D0"/>
    <w:rsid w:val="006E2019"/>
    <w:rsid w:val="006E235D"/>
    <w:rsid w:val="006E289C"/>
    <w:rsid w:val="006E4A46"/>
    <w:rsid w:val="006E4B49"/>
    <w:rsid w:val="006E5571"/>
    <w:rsid w:val="006E606E"/>
    <w:rsid w:val="006E6891"/>
    <w:rsid w:val="006E705C"/>
    <w:rsid w:val="006E7208"/>
    <w:rsid w:val="006F002C"/>
    <w:rsid w:val="006F0AB4"/>
    <w:rsid w:val="006F1CD8"/>
    <w:rsid w:val="006F289C"/>
    <w:rsid w:val="006F541E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86D"/>
    <w:rsid w:val="00714205"/>
    <w:rsid w:val="00717E09"/>
    <w:rsid w:val="00720945"/>
    <w:rsid w:val="00720E7D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44C"/>
    <w:rsid w:val="00732F0C"/>
    <w:rsid w:val="0073560E"/>
    <w:rsid w:val="00736226"/>
    <w:rsid w:val="007378B4"/>
    <w:rsid w:val="0074197D"/>
    <w:rsid w:val="00742BF5"/>
    <w:rsid w:val="00743550"/>
    <w:rsid w:val="007436D9"/>
    <w:rsid w:val="007441FD"/>
    <w:rsid w:val="0074585B"/>
    <w:rsid w:val="00746286"/>
    <w:rsid w:val="007471A8"/>
    <w:rsid w:val="00750E6C"/>
    <w:rsid w:val="00753874"/>
    <w:rsid w:val="007568BE"/>
    <w:rsid w:val="00756D6D"/>
    <w:rsid w:val="0075774E"/>
    <w:rsid w:val="00760AE8"/>
    <w:rsid w:val="007621FF"/>
    <w:rsid w:val="0076248A"/>
    <w:rsid w:val="00762B80"/>
    <w:rsid w:val="00763E51"/>
    <w:rsid w:val="007646D0"/>
    <w:rsid w:val="0076528E"/>
    <w:rsid w:val="00765712"/>
    <w:rsid w:val="00765CBE"/>
    <w:rsid w:val="00766A60"/>
    <w:rsid w:val="00767498"/>
    <w:rsid w:val="00767EFF"/>
    <w:rsid w:val="00771867"/>
    <w:rsid w:val="00771CE2"/>
    <w:rsid w:val="00772610"/>
    <w:rsid w:val="00773163"/>
    <w:rsid w:val="0077317D"/>
    <w:rsid w:val="00773B0A"/>
    <w:rsid w:val="00774375"/>
    <w:rsid w:val="00775383"/>
    <w:rsid w:val="007774BE"/>
    <w:rsid w:val="00780BE6"/>
    <w:rsid w:val="00781FB5"/>
    <w:rsid w:val="00782EAD"/>
    <w:rsid w:val="00783015"/>
    <w:rsid w:val="00783358"/>
    <w:rsid w:val="0078418B"/>
    <w:rsid w:val="00784B83"/>
    <w:rsid w:val="00786F08"/>
    <w:rsid w:val="007872A9"/>
    <w:rsid w:val="0079039C"/>
    <w:rsid w:val="00790CED"/>
    <w:rsid w:val="0079152B"/>
    <w:rsid w:val="0079190F"/>
    <w:rsid w:val="00793323"/>
    <w:rsid w:val="007944DC"/>
    <w:rsid w:val="00794BF4"/>
    <w:rsid w:val="00794FA9"/>
    <w:rsid w:val="0079509A"/>
    <w:rsid w:val="00797367"/>
    <w:rsid w:val="007A05AB"/>
    <w:rsid w:val="007A107C"/>
    <w:rsid w:val="007A19A4"/>
    <w:rsid w:val="007A44FE"/>
    <w:rsid w:val="007A5E98"/>
    <w:rsid w:val="007A60AB"/>
    <w:rsid w:val="007A7DF1"/>
    <w:rsid w:val="007B0766"/>
    <w:rsid w:val="007B1F32"/>
    <w:rsid w:val="007B1FCC"/>
    <w:rsid w:val="007B2E5D"/>
    <w:rsid w:val="007B32AB"/>
    <w:rsid w:val="007B33A5"/>
    <w:rsid w:val="007B3F33"/>
    <w:rsid w:val="007B4553"/>
    <w:rsid w:val="007B4794"/>
    <w:rsid w:val="007B5002"/>
    <w:rsid w:val="007B5396"/>
    <w:rsid w:val="007B60E5"/>
    <w:rsid w:val="007C09D7"/>
    <w:rsid w:val="007C0DC7"/>
    <w:rsid w:val="007C17DE"/>
    <w:rsid w:val="007C1988"/>
    <w:rsid w:val="007C3A5D"/>
    <w:rsid w:val="007C3ED8"/>
    <w:rsid w:val="007C528E"/>
    <w:rsid w:val="007C59D1"/>
    <w:rsid w:val="007C647F"/>
    <w:rsid w:val="007C65D5"/>
    <w:rsid w:val="007D095E"/>
    <w:rsid w:val="007D13F6"/>
    <w:rsid w:val="007D1993"/>
    <w:rsid w:val="007D2A9B"/>
    <w:rsid w:val="007D2F91"/>
    <w:rsid w:val="007D5B02"/>
    <w:rsid w:val="007D61E6"/>
    <w:rsid w:val="007D7A10"/>
    <w:rsid w:val="007E17AD"/>
    <w:rsid w:val="007E37C4"/>
    <w:rsid w:val="007E4E4B"/>
    <w:rsid w:val="007E5F4D"/>
    <w:rsid w:val="007E6545"/>
    <w:rsid w:val="007E7821"/>
    <w:rsid w:val="007F0190"/>
    <w:rsid w:val="007F2396"/>
    <w:rsid w:val="007F286E"/>
    <w:rsid w:val="007F3790"/>
    <w:rsid w:val="007F380F"/>
    <w:rsid w:val="007F4928"/>
    <w:rsid w:val="007F4A59"/>
    <w:rsid w:val="007F527C"/>
    <w:rsid w:val="007F5378"/>
    <w:rsid w:val="007F6787"/>
    <w:rsid w:val="007F771C"/>
    <w:rsid w:val="007F7A0E"/>
    <w:rsid w:val="008004C9"/>
    <w:rsid w:val="008011D1"/>
    <w:rsid w:val="00801983"/>
    <w:rsid w:val="00801CBE"/>
    <w:rsid w:val="00803A43"/>
    <w:rsid w:val="00803DE4"/>
    <w:rsid w:val="008047DB"/>
    <w:rsid w:val="00804904"/>
    <w:rsid w:val="00805139"/>
    <w:rsid w:val="0080597F"/>
    <w:rsid w:val="00805FF8"/>
    <w:rsid w:val="0081167B"/>
    <w:rsid w:val="008118E4"/>
    <w:rsid w:val="00812209"/>
    <w:rsid w:val="0081313A"/>
    <w:rsid w:val="00813C8B"/>
    <w:rsid w:val="0081463D"/>
    <w:rsid w:val="0081469E"/>
    <w:rsid w:val="008155C6"/>
    <w:rsid w:val="00816FF7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3412"/>
    <w:rsid w:val="008341D4"/>
    <w:rsid w:val="0083610A"/>
    <w:rsid w:val="0084093A"/>
    <w:rsid w:val="0084093B"/>
    <w:rsid w:val="00842D22"/>
    <w:rsid w:val="0084312A"/>
    <w:rsid w:val="00844485"/>
    <w:rsid w:val="00845BB6"/>
    <w:rsid w:val="00852593"/>
    <w:rsid w:val="00852A39"/>
    <w:rsid w:val="00852C78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9D2"/>
    <w:rsid w:val="00867A63"/>
    <w:rsid w:val="008733DF"/>
    <w:rsid w:val="0087377F"/>
    <w:rsid w:val="00875F2A"/>
    <w:rsid w:val="00876EB9"/>
    <w:rsid w:val="00881391"/>
    <w:rsid w:val="008825D3"/>
    <w:rsid w:val="00882ECA"/>
    <w:rsid w:val="00883994"/>
    <w:rsid w:val="00883C27"/>
    <w:rsid w:val="0088428B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20FD"/>
    <w:rsid w:val="008926BF"/>
    <w:rsid w:val="008926E9"/>
    <w:rsid w:val="008952F0"/>
    <w:rsid w:val="00895DBD"/>
    <w:rsid w:val="00896344"/>
    <w:rsid w:val="00897BCE"/>
    <w:rsid w:val="008A0E4C"/>
    <w:rsid w:val="008A1B04"/>
    <w:rsid w:val="008A3F7C"/>
    <w:rsid w:val="008A4267"/>
    <w:rsid w:val="008A4ADA"/>
    <w:rsid w:val="008A5711"/>
    <w:rsid w:val="008A67F3"/>
    <w:rsid w:val="008A7AF3"/>
    <w:rsid w:val="008B17A9"/>
    <w:rsid w:val="008B267C"/>
    <w:rsid w:val="008B36A4"/>
    <w:rsid w:val="008B37DF"/>
    <w:rsid w:val="008B4E45"/>
    <w:rsid w:val="008B52D8"/>
    <w:rsid w:val="008B5CD9"/>
    <w:rsid w:val="008B68CB"/>
    <w:rsid w:val="008B79B8"/>
    <w:rsid w:val="008C06DC"/>
    <w:rsid w:val="008C0E66"/>
    <w:rsid w:val="008C192E"/>
    <w:rsid w:val="008C1BAE"/>
    <w:rsid w:val="008C3969"/>
    <w:rsid w:val="008C404C"/>
    <w:rsid w:val="008C406D"/>
    <w:rsid w:val="008C5A8B"/>
    <w:rsid w:val="008C5D92"/>
    <w:rsid w:val="008C62F5"/>
    <w:rsid w:val="008C6D3C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BE5"/>
    <w:rsid w:val="008D4C55"/>
    <w:rsid w:val="008D6C05"/>
    <w:rsid w:val="008E0481"/>
    <w:rsid w:val="008E0FD5"/>
    <w:rsid w:val="008E108C"/>
    <w:rsid w:val="008E1577"/>
    <w:rsid w:val="008E21E7"/>
    <w:rsid w:val="008E3421"/>
    <w:rsid w:val="008E45BC"/>
    <w:rsid w:val="008E4C5A"/>
    <w:rsid w:val="008E51E1"/>
    <w:rsid w:val="008E530C"/>
    <w:rsid w:val="008F223D"/>
    <w:rsid w:val="008F2D28"/>
    <w:rsid w:val="008F341B"/>
    <w:rsid w:val="008F356F"/>
    <w:rsid w:val="008F4CEC"/>
    <w:rsid w:val="008F7DF2"/>
    <w:rsid w:val="008F7EA6"/>
    <w:rsid w:val="00900D5C"/>
    <w:rsid w:val="00900DAE"/>
    <w:rsid w:val="00903258"/>
    <w:rsid w:val="009063A3"/>
    <w:rsid w:val="009063BF"/>
    <w:rsid w:val="00906A5E"/>
    <w:rsid w:val="00906F25"/>
    <w:rsid w:val="009107E7"/>
    <w:rsid w:val="009116C1"/>
    <w:rsid w:val="009121FD"/>
    <w:rsid w:val="0091391F"/>
    <w:rsid w:val="009146F3"/>
    <w:rsid w:val="009168A1"/>
    <w:rsid w:val="00917D65"/>
    <w:rsid w:val="00920032"/>
    <w:rsid w:val="00920419"/>
    <w:rsid w:val="0092141D"/>
    <w:rsid w:val="00922BFB"/>
    <w:rsid w:val="00925E85"/>
    <w:rsid w:val="00926995"/>
    <w:rsid w:val="00930641"/>
    <w:rsid w:val="00930F89"/>
    <w:rsid w:val="0093104E"/>
    <w:rsid w:val="0093169F"/>
    <w:rsid w:val="00932ACD"/>
    <w:rsid w:val="00933E96"/>
    <w:rsid w:val="00934DB3"/>
    <w:rsid w:val="009351DC"/>
    <w:rsid w:val="00935E92"/>
    <w:rsid w:val="00936595"/>
    <w:rsid w:val="00937AB3"/>
    <w:rsid w:val="00937C34"/>
    <w:rsid w:val="0094094D"/>
    <w:rsid w:val="00941053"/>
    <w:rsid w:val="00942334"/>
    <w:rsid w:val="009423BA"/>
    <w:rsid w:val="00943516"/>
    <w:rsid w:val="00943528"/>
    <w:rsid w:val="0094473D"/>
    <w:rsid w:val="00944C03"/>
    <w:rsid w:val="00946632"/>
    <w:rsid w:val="009468C4"/>
    <w:rsid w:val="00946944"/>
    <w:rsid w:val="009471D5"/>
    <w:rsid w:val="00947348"/>
    <w:rsid w:val="009503EC"/>
    <w:rsid w:val="0095137E"/>
    <w:rsid w:val="00951A3F"/>
    <w:rsid w:val="00951FF9"/>
    <w:rsid w:val="00952E9D"/>
    <w:rsid w:val="00953F89"/>
    <w:rsid w:val="0095517C"/>
    <w:rsid w:val="00955D5A"/>
    <w:rsid w:val="00955F2E"/>
    <w:rsid w:val="0095654E"/>
    <w:rsid w:val="00957288"/>
    <w:rsid w:val="00961A16"/>
    <w:rsid w:val="00961A4D"/>
    <w:rsid w:val="009627B5"/>
    <w:rsid w:val="00964250"/>
    <w:rsid w:val="00965A9D"/>
    <w:rsid w:val="0096671D"/>
    <w:rsid w:val="009710E2"/>
    <w:rsid w:val="00972BCC"/>
    <w:rsid w:val="00973B70"/>
    <w:rsid w:val="00973BF2"/>
    <w:rsid w:val="00973C70"/>
    <w:rsid w:val="009741CF"/>
    <w:rsid w:val="00975990"/>
    <w:rsid w:val="0097710E"/>
    <w:rsid w:val="00977716"/>
    <w:rsid w:val="00980785"/>
    <w:rsid w:val="00980A48"/>
    <w:rsid w:val="0098118A"/>
    <w:rsid w:val="00981AE4"/>
    <w:rsid w:val="00981B3D"/>
    <w:rsid w:val="00982587"/>
    <w:rsid w:val="009837FE"/>
    <w:rsid w:val="00983B80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E0C"/>
    <w:rsid w:val="00994FBE"/>
    <w:rsid w:val="0099550C"/>
    <w:rsid w:val="009972C3"/>
    <w:rsid w:val="009A0CA3"/>
    <w:rsid w:val="009A11B8"/>
    <w:rsid w:val="009A13AC"/>
    <w:rsid w:val="009A1592"/>
    <w:rsid w:val="009A19B4"/>
    <w:rsid w:val="009A30CE"/>
    <w:rsid w:val="009A47F1"/>
    <w:rsid w:val="009A64B7"/>
    <w:rsid w:val="009B19F8"/>
    <w:rsid w:val="009B379C"/>
    <w:rsid w:val="009B3C06"/>
    <w:rsid w:val="009B42A9"/>
    <w:rsid w:val="009B4329"/>
    <w:rsid w:val="009B4616"/>
    <w:rsid w:val="009B4D75"/>
    <w:rsid w:val="009B68F4"/>
    <w:rsid w:val="009B6D7F"/>
    <w:rsid w:val="009B7090"/>
    <w:rsid w:val="009C01BA"/>
    <w:rsid w:val="009C0215"/>
    <w:rsid w:val="009C0284"/>
    <w:rsid w:val="009C18BB"/>
    <w:rsid w:val="009C1EEC"/>
    <w:rsid w:val="009C2185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DCB"/>
    <w:rsid w:val="009D2FCC"/>
    <w:rsid w:val="009D3114"/>
    <w:rsid w:val="009D7D63"/>
    <w:rsid w:val="009E0CEE"/>
    <w:rsid w:val="009E155A"/>
    <w:rsid w:val="009E25D2"/>
    <w:rsid w:val="009E2C3D"/>
    <w:rsid w:val="009E487D"/>
    <w:rsid w:val="009E755E"/>
    <w:rsid w:val="009E7A03"/>
    <w:rsid w:val="009E7E25"/>
    <w:rsid w:val="009F0A85"/>
    <w:rsid w:val="009F12AD"/>
    <w:rsid w:val="009F2049"/>
    <w:rsid w:val="009F23C8"/>
    <w:rsid w:val="009F25C8"/>
    <w:rsid w:val="009F27A9"/>
    <w:rsid w:val="009F3AB0"/>
    <w:rsid w:val="009F4097"/>
    <w:rsid w:val="009F4A7C"/>
    <w:rsid w:val="009F5830"/>
    <w:rsid w:val="009F5A1B"/>
    <w:rsid w:val="009F5A58"/>
    <w:rsid w:val="009F5AD9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4C4F"/>
    <w:rsid w:val="00A158EF"/>
    <w:rsid w:val="00A171F6"/>
    <w:rsid w:val="00A178F6"/>
    <w:rsid w:val="00A17FB3"/>
    <w:rsid w:val="00A2201E"/>
    <w:rsid w:val="00A2336A"/>
    <w:rsid w:val="00A23941"/>
    <w:rsid w:val="00A25C80"/>
    <w:rsid w:val="00A267F2"/>
    <w:rsid w:val="00A269DB"/>
    <w:rsid w:val="00A2759D"/>
    <w:rsid w:val="00A30117"/>
    <w:rsid w:val="00A30D91"/>
    <w:rsid w:val="00A30EA6"/>
    <w:rsid w:val="00A31908"/>
    <w:rsid w:val="00A333D5"/>
    <w:rsid w:val="00A35A6F"/>
    <w:rsid w:val="00A379B4"/>
    <w:rsid w:val="00A37A6E"/>
    <w:rsid w:val="00A41597"/>
    <w:rsid w:val="00A42555"/>
    <w:rsid w:val="00A425FC"/>
    <w:rsid w:val="00A438F7"/>
    <w:rsid w:val="00A45956"/>
    <w:rsid w:val="00A4639A"/>
    <w:rsid w:val="00A474E0"/>
    <w:rsid w:val="00A50100"/>
    <w:rsid w:val="00A534CF"/>
    <w:rsid w:val="00A53BD2"/>
    <w:rsid w:val="00A546DD"/>
    <w:rsid w:val="00A55482"/>
    <w:rsid w:val="00A60B56"/>
    <w:rsid w:val="00A60B64"/>
    <w:rsid w:val="00A61237"/>
    <w:rsid w:val="00A6165F"/>
    <w:rsid w:val="00A6296D"/>
    <w:rsid w:val="00A62C08"/>
    <w:rsid w:val="00A63293"/>
    <w:rsid w:val="00A650B7"/>
    <w:rsid w:val="00A6515A"/>
    <w:rsid w:val="00A6519E"/>
    <w:rsid w:val="00A65DB3"/>
    <w:rsid w:val="00A66097"/>
    <w:rsid w:val="00A67E6B"/>
    <w:rsid w:val="00A7026C"/>
    <w:rsid w:val="00A71058"/>
    <w:rsid w:val="00A7109B"/>
    <w:rsid w:val="00A71659"/>
    <w:rsid w:val="00A71D77"/>
    <w:rsid w:val="00A72C3F"/>
    <w:rsid w:val="00A73080"/>
    <w:rsid w:val="00A73DD3"/>
    <w:rsid w:val="00A73F63"/>
    <w:rsid w:val="00A74D9D"/>
    <w:rsid w:val="00A74DD1"/>
    <w:rsid w:val="00A75602"/>
    <w:rsid w:val="00A75912"/>
    <w:rsid w:val="00A761E6"/>
    <w:rsid w:val="00A769DC"/>
    <w:rsid w:val="00A77165"/>
    <w:rsid w:val="00A8074B"/>
    <w:rsid w:val="00A8091A"/>
    <w:rsid w:val="00A81CD1"/>
    <w:rsid w:val="00A82B32"/>
    <w:rsid w:val="00A83BFF"/>
    <w:rsid w:val="00A83CBC"/>
    <w:rsid w:val="00A83DC5"/>
    <w:rsid w:val="00A83F07"/>
    <w:rsid w:val="00A855DE"/>
    <w:rsid w:val="00A85780"/>
    <w:rsid w:val="00A86067"/>
    <w:rsid w:val="00A86265"/>
    <w:rsid w:val="00A8655E"/>
    <w:rsid w:val="00A86644"/>
    <w:rsid w:val="00A872A9"/>
    <w:rsid w:val="00A87E73"/>
    <w:rsid w:val="00A90AC2"/>
    <w:rsid w:val="00A917FC"/>
    <w:rsid w:val="00A92DC4"/>
    <w:rsid w:val="00A93888"/>
    <w:rsid w:val="00A96BD3"/>
    <w:rsid w:val="00AA1C6D"/>
    <w:rsid w:val="00AA1DFF"/>
    <w:rsid w:val="00AA1EC4"/>
    <w:rsid w:val="00AA390E"/>
    <w:rsid w:val="00AA520D"/>
    <w:rsid w:val="00AA6436"/>
    <w:rsid w:val="00AA6E3A"/>
    <w:rsid w:val="00AB0952"/>
    <w:rsid w:val="00AB0B12"/>
    <w:rsid w:val="00AB0BDA"/>
    <w:rsid w:val="00AB0EE6"/>
    <w:rsid w:val="00AB1544"/>
    <w:rsid w:val="00AB1B60"/>
    <w:rsid w:val="00AB1D61"/>
    <w:rsid w:val="00AB2008"/>
    <w:rsid w:val="00AB423D"/>
    <w:rsid w:val="00AB4D46"/>
    <w:rsid w:val="00AB515C"/>
    <w:rsid w:val="00AB677B"/>
    <w:rsid w:val="00AB6A03"/>
    <w:rsid w:val="00AB78AE"/>
    <w:rsid w:val="00AB7DAE"/>
    <w:rsid w:val="00AC00A9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4373"/>
    <w:rsid w:val="00AC63A1"/>
    <w:rsid w:val="00AC77E4"/>
    <w:rsid w:val="00AC7D3B"/>
    <w:rsid w:val="00AD00F7"/>
    <w:rsid w:val="00AD0ADC"/>
    <w:rsid w:val="00AD1013"/>
    <w:rsid w:val="00AD1F65"/>
    <w:rsid w:val="00AD3A77"/>
    <w:rsid w:val="00AD4017"/>
    <w:rsid w:val="00AD653E"/>
    <w:rsid w:val="00AD6C85"/>
    <w:rsid w:val="00AD7804"/>
    <w:rsid w:val="00AE0271"/>
    <w:rsid w:val="00AE03B3"/>
    <w:rsid w:val="00AE09F2"/>
    <w:rsid w:val="00AE1CDE"/>
    <w:rsid w:val="00AE2FF2"/>
    <w:rsid w:val="00AE4397"/>
    <w:rsid w:val="00AE481C"/>
    <w:rsid w:val="00AE4CFD"/>
    <w:rsid w:val="00AE5BC6"/>
    <w:rsid w:val="00AE7FC9"/>
    <w:rsid w:val="00AF0162"/>
    <w:rsid w:val="00AF3453"/>
    <w:rsid w:val="00AF39DC"/>
    <w:rsid w:val="00AF438E"/>
    <w:rsid w:val="00AF4EBC"/>
    <w:rsid w:val="00AF5487"/>
    <w:rsid w:val="00AF5A25"/>
    <w:rsid w:val="00AF5A47"/>
    <w:rsid w:val="00AF6418"/>
    <w:rsid w:val="00AF66A1"/>
    <w:rsid w:val="00AF6D92"/>
    <w:rsid w:val="00AF7E0C"/>
    <w:rsid w:val="00AF7F17"/>
    <w:rsid w:val="00B01054"/>
    <w:rsid w:val="00B01136"/>
    <w:rsid w:val="00B041A7"/>
    <w:rsid w:val="00B04261"/>
    <w:rsid w:val="00B0488F"/>
    <w:rsid w:val="00B0539F"/>
    <w:rsid w:val="00B061E2"/>
    <w:rsid w:val="00B06C96"/>
    <w:rsid w:val="00B11E4D"/>
    <w:rsid w:val="00B12D3E"/>
    <w:rsid w:val="00B15290"/>
    <w:rsid w:val="00B17C47"/>
    <w:rsid w:val="00B242BD"/>
    <w:rsid w:val="00B26BAF"/>
    <w:rsid w:val="00B26D50"/>
    <w:rsid w:val="00B3184A"/>
    <w:rsid w:val="00B31BCE"/>
    <w:rsid w:val="00B31E2A"/>
    <w:rsid w:val="00B32C50"/>
    <w:rsid w:val="00B336B3"/>
    <w:rsid w:val="00B33F60"/>
    <w:rsid w:val="00B36C23"/>
    <w:rsid w:val="00B41986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478E"/>
    <w:rsid w:val="00B55896"/>
    <w:rsid w:val="00B57738"/>
    <w:rsid w:val="00B57B8A"/>
    <w:rsid w:val="00B61091"/>
    <w:rsid w:val="00B6154B"/>
    <w:rsid w:val="00B6388E"/>
    <w:rsid w:val="00B63FF3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1345"/>
    <w:rsid w:val="00B71958"/>
    <w:rsid w:val="00B731B2"/>
    <w:rsid w:val="00B75EDE"/>
    <w:rsid w:val="00B77B7A"/>
    <w:rsid w:val="00B8144F"/>
    <w:rsid w:val="00B8286A"/>
    <w:rsid w:val="00B838CD"/>
    <w:rsid w:val="00B83F60"/>
    <w:rsid w:val="00B84108"/>
    <w:rsid w:val="00B8479F"/>
    <w:rsid w:val="00B85478"/>
    <w:rsid w:val="00B85C01"/>
    <w:rsid w:val="00B86D9D"/>
    <w:rsid w:val="00B879E8"/>
    <w:rsid w:val="00B916D5"/>
    <w:rsid w:val="00B917C8"/>
    <w:rsid w:val="00B91892"/>
    <w:rsid w:val="00B93FEA"/>
    <w:rsid w:val="00B968FE"/>
    <w:rsid w:val="00B96B45"/>
    <w:rsid w:val="00B974E9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B1354"/>
    <w:rsid w:val="00BB1BCD"/>
    <w:rsid w:val="00BB1CD3"/>
    <w:rsid w:val="00BB27EF"/>
    <w:rsid w:val="00BB36D6"/>
    <w:rsid w:val="00BB49C8"/>
    <w:rsid w:val="00BB6980"/>
    <w:rsid w:val="00BC03E4"/>
    <w:rsid w:val="00BC1455"/>
    <w:rsid w:val="00BC26B8"/>
    <w:rsid w:val="00BC3AC1"/>
    <w:rsid w:val="00BC4E7B"/>
    <w:rsid w:val="00BC6B48"/>
    <w:rsid w:val="00BC71AA"/>
    <w:rsid w:val="00BC7A83"/>
    <w:rsid w:val="00BD049D"/>
    <w:rsid w:val="00BD0E46"/>
    <w:rsid w:val="00BD1305"/>
    <w:rsid w:val="00BD1F0B"/>
    <w:rsid w:val="00BD2D57"/>
    <w:rsid w:val="00BD3FF1"/>
    <w:rsid w:val="00BD4558"/>
    <w:rsid w:val="00BD4E49"/>
    <w:rsid w:val="00BD5857"/>
    <w:rsid w:val="00BD779A"/>
    <w:rsid w:val="00BD7C4A"/>
    <w:rsid w:val="00BE2291"/>
    <w:rsid w:val="00BE3A54"/>
    <w:rsid w:val="00BE3EF7"/>
    <w:rsid w:val="00BE5AF7"/>
    <w:rsid w:val="00BE6697"/>
    <w:rsid w:val="00BE7818"/>
    <w:rsid w:val="00BF1CE6"/>
    <w:rsid w:val="00BF74D8"/>
    <w:rsid w:val="00BF7B50"/>
    <w:rsid w:val="00BF7E47"/>
    <w:rsid w:val="00C031EF"/>
    <w:rsid w:val="00C04B17"/>
    <w:rsid w:val="00C07308"/>
    <w:rsid w:val="00C0786D"/>
    <w:rsid w:val="00C11039"/>
    <w:rsid w:val="00C121E5"/>
    <w:rsid w:val="00C12AB5"/>
    <w:rsid w:val="00C135CF"/>
    <w:rsid w:val="00C13614"/>
    <w:rsid w:val="00C13BA2"/>
    <w:rsid w:val="00C13C6B"/>
    <w:rsid w:val="00C14E2E"/>
    <w:rsid w:val="00C150EA"/>
    <w:rsid w:val="00C15B9B"/>
    <w:rsid w:val="00C15BF6"/>
    <w:rsid w:val="00C16282"/>
    <w:rsid w:val="00C176D7"/>
    <w:rsid w:val="00C17BD3"/>
    <w:rsid w:val="00C2114E"/>
    <w:rsid w:val="00C2162D"/>
    <w:rsid w:val="00C2288D"/>
    <w:rsid w:val="00C256F9"/>
    <w:rsid w:val="00C25CFF"/>
    <w:rsid w:val="00C26C76"/>
    <w:rsid w:val="00C270D6"/>
    <w:rsid w:val="00C27B7F"/>
    <w:rsid w:val="00C325DB"/>
    <w:rsid w:val="00C32940"/>
    <w:rsid w:val="00C34426"/>
    <w:rsid w:val="00C37537"/>
    <w:rsid w:val="00C37891"/>
    <w:rsid w:val="00C37D83"/>
    <w:rsid w:val="00C37F3A"/>
    <w:rsid w:val="00C40335"/>
    <w:rsid w:val="00C41B8F"/>
    <w:rsid w:val="00C41C89"/>
    <w:rsid w:val="00C43044"/>
    <w:rsid w:val="00C445DE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7B0B"/>
    <w:rsid w:val="00C62830"/>
    <w:rsid w:val="00C635DE"/>
    <w:rsid w:val="00C64627"/>
    <w:rsid w:val="00C6545E"/>
    <w:rsid w:val="00C65F54"/>
    <w:rsid w:val="00C6727D"/>
    <w:rsid w:val="00C70045"/>
    <w:rsid w:val="00C706EC"/>
    <w:rsid w:val="00C70D3E"/>
    <w:rsid w:val="00C71F89"/>
    <w:rsid w:val="00C724F3"/>
    <w:rsid w:val="00C72E83"/>
    <w:rsid w:val="00C73E42"/>
    <w:rsid w:val="00C743A6"/>
    <w:rsid w:val="00C746B4"/>
    <w:rsid w:val="00C75ADA"/>
    <w:rsid w:val="00C75EBB"/>
    <w:rsid w:val="00C801BE"/>
    <w:rsid w:val="00C80B34"/>
    <w:rsid w:val="00C819E2"/>
    <w:rsid w:val="00C82B59"/>
    <w:rsid w:val="00C859C6"/>
    <w:rsid w:val="00C85A2E"/>
    <w:rsid w:val="00C860AE"/>
    <w:rsid w:val="00C86E5E"/>
    <w:rsid w:val="00C87BF5"/>
    <w:rsid w:val="00C909AD"/>
    <w:rsid w:val="00C9374E"/>
    <w:rsid w:val="00C93E0A"/>
    <w:rsid w:val="00C93F9A"/>
    <w:rsid w:val="00C945A5"/>
    <w:rsid w:val="00C959FB"/>
    <w:rsid w:val="00C95E84"/>
    <w:rsid w:val="00C973F7"/>
    <w:rsid w:val="00C979EA"/>
    <w:rsid w:val="00CA061F"/>
    <w:rsid w:val="00CA3C02"/>
    <w:rsid w:val="00CA5BA0"/>
    <w:rsid w:val="00CA5D93"/>
    <w:rsid w:val="00CB031D"/>
    <w:rsid w:val="00CB033A"/>
    <w:rsid w:val="00CB0D3A"/>
    <w:rsid w:val="00CB167B"/>
    <w:rsid w:val="00CB27B8"/>
    <w:rsid w:val="00CB3DDE"/>
    <w:rsid w:val="00CB4090"/>
    <w:rsid w:val="00CB4934"/>
    <w:rsid w:val="00CB4D95"/>
    <w:rsid w:val="00CB51DB"/>
    <w:rsid w:val="00CB520B"/>
    <w:rsid w:val="00CB5746"/>
    <w:rsid w:val="00CB619A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CCF"/>
    <w:rsid w:val="00CD0734"/>
    <w:rsid w:val="00CD0D41"/>
    <w:rsid w:val="00CD0E10"/>
    <w:rsid w:val="00CD1FCC"/>
    <w:rsid w:val="00CD2093"/>
    <w:rsid w:val="00CD4B1A"/>
    <w:rsid w:val="00CD5CE3"/>
    <w:rsid w:val="00CD66B6"/>
    <w:rsid w:val="00CD712B"/>
    <w:rsid w:val="00CE01C0"/>
    <w:rsid w:val="00CE08B5"/>
    <w:rsid w:val="00CE1157"/>
    <w:rsid w:val="00CE1C82"/>
    <w:rsid w:val="00CE1FD4"/>
    <w:rsid w:val="00CE223A"/>
    <w:rsid w:val="00CE27FE"/>
    <w:rsid w:val="00CE32FF"/>
    <w:rsid w:val="00CE3DAC"/>
    <w:rsid w:val="00CE679D"/>
    <w:rsid w:val="00CE6B37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6D8"/>
    <w:rsid w:val="00CF5B25"/>
    <w:rsid w:val="00CF5DD2"/>
    <w:rsid w:val="00CF63A4"/>
    <w:rsid w:val="00CF7531"/>
    <w:rsid w:val="00CF7706"/>
    <w:rsid w:val="00CF7E13"/>
    <w:rsid w:val="00CF7E2F"/>
    <w:rsid w:val="00D001ED"/>
    <w:rsid w:val="00D00692"/>
    <w:rsid w:val="00D024FF"/>
    <w:rsid w:val="00D027C8"/>
    <w:rsid w:val="00D03676"/>
    <w:rsid w:val="00D05870"/>
    <w:rsid w:val="00D06166"/>
    <w:rsid w:val="00D069A4"/>
    <w:rsid w:val="00D06D79"/>
    <w:rsid w:val="00D07110"/>
    <w:rsid w:val="00D07B2C"/>
    <w:rsid w:val="00D121BC"/>
    <w:rsid w:val="00D138FA"/>
    <w:rsid w:val="00D13EA0"/>
    <w:rsid w:val="00D14147"/>
    <w:rsid w:val="00D16331"/>
    <w:rsid w:val="00D164A6"/>
    <w:rsid w:val="00D16737"/>
    <w:rsid w:val="00D17741"/>
    <w:rsid w:val="00D2337D"/>
    <w:rsid w:val="00D239DB"/>
    <w:rsid w:val="00D23E76"/>
    <w:rsid w:val="00D24154"/>
    <w:rsid w:val="00D24D50"/>
    <w:rsid w:val="00D2580A"/>
    <w:rsid w:val="00D265DC"/>
    <w:rsid w:val="00D27466"/>
    <w:rsid w:val="00D30D2B"/>
    <w:rsid w:val="00D31E2B"/>
    <w:rsid w:val="00D3230F"/>
    <w:rsid w:val="00D33DF5"/>
    <w:rsid w:val="00D34EB3"/>
    <w:rsid w:val="00D364B8"/>
    <w:rsid w:val="00D375FB"/>
    <w:rsid w:val="00D40393"/>
    <w:rsid w:val="00D4098A"/>
    <w:rsid w:val="00D4369B"/>
    <w:rsid w:val="00D45F2A"/>
    <w:rsid w:val="00D46381"/>
    <w:rsid w:val="00D46CA2"/>
    <w:rsid w:val="00D47520"/>
    <w:rsid w:val="00D500C2"/>
    <w:rsid w:val="00D50284"/>
    <w:rsid w:val="00D51E8A"/>
    <w:rsid w:val="00D5496E"/>
    <w:rsid w:val="00D54ACE"/>
    <w:rsid w:val="00D54D7F"/>
    <w:rsid w:val="00D5501D"/>
    <w:rsid w:val="00D55BC1"/>
    <w:rsid w:val="00D55ED0"/>
    <w:rsid w:val="00D5769F"/>
    <w:rsid w:val="00D57858"/>
    <w:rsid w:val="00D57FED"/>
    <w:rsid w:val="00D6195B"/>
    <w:rsid w:val="00D61F8A"/>
    <w:rsid w:val="00D64CE3"/>
    <w:rsid w:val="00D67917"/>
    <w:rsid w:val="00D700D6"/>
    <w:rsid w:val="00D70847"/>
    <w:rsid w:val="00D71A3D"/>
    <w:rsid w:val="00D71DF6"/>
    <w:rsid w:val="00D734D6"/>
    <w:rsid w:val="00D7391E"/>
    <w:rsid w:val="00D74F91"/>
    <w:rsid w:val="00D75CE4"/>
    <w:rsid w:val="00D803D6"/>
    <w:rsid w:val="00D8187C"/>
    <w:rsid w:val="00D85489"/>
    <w:rsid w:val="00D8567B"/>
    <w:rsid w:val="00D86342"/>
    <w:rsid w:val="00D9137E"/>
    <w:rsid w:val="00D913BE"/>
    <w:rsid w:val="00D92714"/>
    <w:rsid w:val="00D934B4"/>
    <w:rsid w:val="00D939AA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A5C1B"/>
    <w:rsid w:val="00DB0B03"/>
    <w:rsid w:val="00DB0EB7"/>
    <w:rsid w:val="00DB119B"/>
    <w:rsid w:val="00DB289F"/>
    <w:rsid w:val="00DB2AC8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3B1"/>
    <w:rsid w:val="00DC142E"/>
    <w:rsid w:val="00DC2270"/>
    <w:rsid w:val="00DC2D48"/>
    <w:rsid w:val="00DC50D6"/>
    <w:rsid w:val="00DC512F"/>
    <w:rsid w:val="00DC56EE"/>
    <w:rsid w:val="00DC63B1"/>
    <w:rsid w:val="00DC6DC8"/>
    <w:rsid w:val="00DD27F1"/>
    <w:rsid w:val="00DD38E4"/>
    <w:rsid w:val="00DD3FB4"/>
    <w:rsid w:val="00DD42AC"/>
    <w:rsid w:val="00DD4745"/>
    <w:rsid w:val="00DD4B94"/>
    <w:rsid w:val="00DD4C7C"/>
    <w:rsid w:val="00DE04B9"/>
    <w:rsid w:val="00DE0D39"/>
    <w:rsid w:val="00DE154F"/>
    <w:rsid w:val="00DE3484"/>
    <w:rsid w:val="00DE3601"/>
    <w:rsid w:val="00DE3E36"/>
    <w:rsid w:val="00DE5226"/>
    <w:rsid w:val="00DE5803"/>
    <w:rsid w:val="00DE72B2"/>
    <w:rsid w:val="00DF1FED"/>
    <w:rsid w:val="00DF25D6"/>
    <w:rsid w:val="00DF29CB"/>
    <w:rsid w:val="00DF2A14"/>
    <w:rsid w:val="00DF3385"/>
    <w:rsid w:val="00DF41BA"/>
    <w:rsid w:val="00DF7305"/>
    <w:rsid w:val="00E001E5"/>
    <w:rsid w:val="00E020A0"/>
    <w:rsid w:val="00E024B5"/>
    <w:rsid w:val="00E02CE2"/>
    <w:rsid w:val="00E033A5"/>
    <w:rsid w:val="00E039A9"/>
    <w:rsid w:val="00E03ED9"/>
    <w:rsid w:val="00E0463C"/>
    <w:rsid w:val="00E04E61"/>
    <w:rsid w:val="00E04EC6"/>
    <w:rsid w:val="00E07090"/>
    <w:rsid w:val="00E070D3"/>
    <w:rsid w:val="00E0757C"/>
    <w:rsid w:val="00E1010F"/>
    <w:rsid w:val="00E11040"/>
    <w:rsid w:val="00E12572"/>
    <w:rsid w:val="00E1259F"/>
    <w:rsid w:val="00E14B74"/>
    <w:rsid w:val="00E15280"/>
    <w:rsid w:val="00E16BF9"/>
    <w:rsid w:val="00E20334"/>
    <w:rsid w:val="00E21BE4"/>
    <w:rsid w:val="00E22648"/>
    <w:rsid w:val="00E22D73"/>
    <w:rsid w:val="00E23948"/>
    <w:rsid w:val="00E23991"/>
    <w:rsid w:val="00E23FB0"/>
    <w:rsid w:val="00E246D1"/>
    <w:rsid w:val="00E250A1"/>
    <w:rsid w:val="00E25F85"/>
    <w:rsid w:val="00E27008"/>
    <w:rsid w:val="00E2716C"/>
    <w:rsid w:val="00E271EF"/>
    <w:rsid w:val="00E273E9"/>
    <w:rsid w:val="00E27DB5"/>
    <w:rsid w:val="00E30639"/>
    <w:rsid w:val="00E33D56"/>
    <w:rsid w:val="00E34F3C"/>
    <w:rsid w:val="00E35367"/>
    <w:rsid w:val="00E3586E"/>
    <w:rsid w:val="00E376D4"/>
    <w:rsid w:val="00E42EC1"/>
    <w:rsid w:val="00E4459B"/>
    <w:rsid w:val="00E45DD9"/>
    <w:rsid w:val="00E45FC7"/>
    <w:rsid w:val="00E4612A"/>
    <w:rsid w:val="00E46408"/>
    <w:rsid w:val="00E51044"/>
    <w:rsid w:val="00E5352C"/>
    <w:rsid w:val="00E55087"/>
    <w:rsid w:val="00E55D70"/>
    <w:rsid w:val="00E55EE6"/>
    <w:rsid w:val="00E60EDB"/>
    <w:rsid w:val="00E61A68"/>
    <w:rsid w:val="00E6229D"/>
    <w:rsid w:val="00E62379"/>
    <w:rsid w:val="00E6274A"/>
    <w:rsid w:val="00E644D3"/>
    <w:rsid w:val="00E66B0A"/>
    <w:rsid w:val="00E66FA5"/>
    <w:rsid w:val="00E715C7"/>
    <w:rsid w:val="00E7188E"/>
    <w:rsid w:val="00E71E10"/>
    <w:rsid w:val="00E746BC"/>
    <w:rsid w:val="00E7500E"/>
    <w:rsid w:val="00E761F8"/>
    <w:rsid w:val="00E81CEC"/>
    <w:rsid w:val="00E82802"/>
    <w:rsid w:val="00E8568B"/>
    <w:rsid w:val="00E85A16"/>
    <w:rsid w:val="00E901F2"/>
    <w:rsid w:val="00E90E48"/>
    <w:rsid w:val="00E91DFE"/>
    <w:rsid w:val="00E91E6B"/>
    <w:rsid w:val="00E924C6"/>
    <w:rsid w:val="00E930F3"/>
    <w:rsid w:val="00E94AE2"/>
    <w:rsid w:val="00E9547E"/>
    <w:rsid w:val="00E95FA0"/>
    <w:rsid w:val="00E96EC1"/>
    <w:rsid w:val="00EA04EE"/>
    <w:rsid w:val="00EA0BCB"/>
    <w:rsid w:val="00EA1311"/>
    <w:rsid w:val="00EA179C"/>
    <w:rsid w:val="00EA26C1"/>
    <w:rsid w:val="00EA2D0D"/>
    <w:rsid w:val="00EA3A7A"/>
    <w:rsid w:val="00EA50A4"/>
    <w:rsid w:val="00EA50BC"/>
    <w:rsid w:val="00EA5345"/>
    <w:rsid w:val="00EA69E4"/>
    <w:rsid w:val="00EA7589"/>
    <w:rsid w:val="00EA7F78"/>
    <w:rsid w:val="00EB0F45"/>
    <w:rsid w:val="00EB1100"/>
    <w:rsid w:val="00EB1E28"/>
    <w:rsid w:val="00EB6842"/>
    <w:rsid w:val="00EB732B"/>
    <w:rsid w:val="00EB7394"/>
    <w:rsid w:val="00EB7A92"/>
    <w:rsid w:val="00EC048E"/>
    <w:rsid w:val="00EC2394"/>
    <w:rsid w:val="00EC2618"/>
    <w:rsid w:val="00EC344C"/>
    <w:rsid w:val="00EC39D4"/>
    <w:rsid w:val="00EC4006"/>
    <w:rsid w:val="00EC4648"/>
    <w:rsid w:val="00EC51ED"/>
    <w:rsid w:val="00EC5529"/>
    <w:rsid w:val="00EC5A73"/>
    <w:rsid w:val="00EC5C75"/>
    <w:rsid w:val="00ED22C8"/>
    <w:rsid w:val="00ED3353"/>
    <w:rsid w:val="00ED3D27"/>
    <w:rsid w:val="00ED4502"/>
    <w:rsid w:val="00ED49DB"/>
    <w:rsid w:val="00ED7732"/>
    <w:rsid w:val="00EE0A68"/>
    <w:rsid w:val="00EE1091"/>
    <w:rsid w:val="00EE1BF6"/>
    <w:rsid w:val="00EE305E"/>
    <w:rsid w:val="00EE3299"/>
    <w:rsid w:val="00EE4A85"/>
    <w:rsid w:val="00EE54E0"/>
    <w:rsid w:val="00EE5680"/>
    <w:rsid w:val="00EE6BBC"/>
    <w:rsid w:val="00EE7218"/>
    <w:rsid w:val="00EE7BF6"/>
    <w:rsid w:val="00EF1014"/>
    <w:rsid w:val="00EF1CE7"/>
    <w:rsid w:val="00EF326F"/>
    <w:rsid w:val="00EF333A"/>
    <w:rsid w:val="00EF43B0"/>
    <w:rsid w:val="00EF4522"/>
    <w:rsid w:val="00EF6429"/>
    <w:rsid w:val="00EF679F"/>
    <w:rsid w:val="00EF6BBD"/>
    <w:rsid w:val="00EF6D1C"/>
    <w:rsid w:val="00EF6F5E"/>
    <w:rsid w:val="00EF7F97"/>
    <w:rsid w:val="00F008EB"/>
    <w:rsid w:val="00F0207E"/>
    <w:rsid w:val="00F0236D"/>
    <w:rsid w:val="00F03393"/>
    <w:rsid w:val="00F037D1"/>
    <w:rsid w:val="00F03DA6"/>
    <w:rsid w:val="00F0405F"/>
    <w:rsid w:val="00F04266"/>
    <w:rsid w:val="00F0470C"/>
    <w:rsid w:val="00F04C16"/>
    <w:rsid w:val="00F05745"/>
    <w:rsid w:val="00F05D3F"/>
    <w:rsid w:val="00F06E30"/>
    <w:rsid w:val="00F10450"/>
    <w:rsid w:val="00F117D5"/>
    <w:rsid w:val="00F12C3F"/>
    <w:rsid w:val="00F131DC"/>
    <w:rsid w:val="00F13551"/>
    <w:rsid w:val="00F13B40"/>
    <w:rsid w:val="00F1553C"/>
    <w:rsid w:val="00F16F18"/>
    <w:rsid w:val="00F17D8E"/>
    <w:rsid w:val="00F17EEC"/>
    <w:rsid w:val="00F2017C"/>
    <w:rsid w:val="00F21FD8"/>
    <w:rsid w:val="00F23037"/>
    <w:rsid w:val="00F2438D"/>
    <w:rsid w:val="00F24600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70"/>
    <w:rsid w:val="00F3129B"/>
    <w:rsid w:val="00F31E6E"/>
    <w:rsid w:val="00F3223B"/>
    <w:rsid w:val="00F33438"/>
    <w:rsid w:val="00F3548B"/>
    <w:rsid w:val="00F3584E"/>
    <w:rsid w:val="00F35D63"/>
    <w:rsid w:val="00F36683"/>
    <w:rsid w:val="00F44D73"/>
    <w:rsid w:val="00F465E9"/>
    <w:rsid w:val="00F46E85"/>
    <w:rsid w:val="00F471FF"/>
    <w:rsid w:val="00F5001A"/>
    <w:rsid w:val="00F50BF8"/>
    <w:rsid w:val="00F517A3"/>
    <w:rsid w:val="00F53883"/>
    <w:rsid w:val="00F543C1"/>
    <w:rsid w:val="00F5536B"/>
    <w:rsid w:val="00F56D70"/>
    <w:rsid w:val="00F57D30"/>
    <w:rsid w:val="00F60E50"/>
    <w:rsid w:val="00F619AB"/>
    <w:rsid w:val="00F61D89"/>
    <w:rsid w:val="00F62B5F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8149A"/>
    <w:rsid w:val="00F827E6"/>
    <w:rsid w:val="00F83CE9"/>
    <w:rsid w:val="00F850EC"/>
    <w:rsid w:val="00F853D5"/>
    <w:rsid w:val="00F854FD"/>
    <w:rsid w:val="00F85C3A"/>
    <w:rsid w:val="00F8618A"/>
    <w:rsid w:val="00F87465"/>
    <w:rsid w:val="00F87C36"/>
    <w:rsid w:val="00F900D1"/>
    <w:rsid w:val="00F920B5"/>
    <w:rsid w:val="00F93849"/>
    <w:rsid w:val="00F93FCA"/>
    <w:rsid w:val="00F94110"/>
    <w:rsid w:val="00F945D9"/>
    <w:rsid w:val="00F95597"/>
    <w:rsid w:val="00F959BD"/>
    <w:rsid w:val="00F95A25"/>
    <w:rsid w:val="00F95E08"/>
    <w:rsid w:val="00F96CF0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54DA"/>
    <w:rsid w:val="00FA7364"/>
    <w:rsid w:val="00FA7BC6"/>
    <w:rsid w:val="00FB0EF5"/>
    <w:rsid w:val="00FB2F3A"/>
    <w:rsid w:val="00FB3304"/>
    <w:rsid w:val="00FB3D52"/>
    <w:rsid w:val="00FB7071"/>
    <w:rsid w:val="00FC00CC"/>
    <w:rsid w:val="00FC0272"/>
    <w:rsid w:val="00FC0F93"/>
    <w:rsid w:val="00FC1FEE"/>
    <w:rsid w:val="00FC22E2"/>
    <w:rsid w:val="00FC2459"/>
    <w:rsid w:val="00FC24A3"/>
    <w:rsid w:val="00FC2A88"/>
    <w:rsid w:val="00FC2AC5"/>
    <w:rsid w:val="00FC5738"/>
    <w:rsid w:val="00FC65C1"/>
    <w:rsid w:val="00FC6E83"/>
    <w:rsid w:val="00FC7A60"/>
    <w:rsid w:val="00FD2CCB"/>
    <w:rsid w:val="00FD34B4"/>
    <w:rsid w:val="00FD466A"/>
    <w:rsid w:val="00FD48C9"/>
    <w:rsid w:val="00FD4C83"/>
    <w:rsid w:val="00FD6CAE"/>
    <w:rsid w:val="00FE1646"/>
    <w:rsid w:val="00FE17DF"/>
    <w:rsid w:val="00FE19B0"/>
    <w:rsid w:val="00FE36EE"/>
    <w:rsid w:val="00FE3962"/>
    <w:rsid w:val="00FE4257"/>
    <w:rsid w:val="00FE43BF"/>
    <w:rsid w:val="00FE4484"/>
    <w:rsid w:val="00FE4EF1"/>
    <w:rsid w:val="00FE514E"/>
    <w:rsid w:val="00FF2A08"/>
    <w:rsid w:val="00FF2BAB"/>
    <w:rsid w:val="00FF2C7D"/>
    <w:rsid w:val="00FF3977"/>
    <w:rsid w:val="00FF4628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A861EF"/>
  <w15:docId w15:val="{99A69F04-D278-48F5-9299-EC50F4B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B3"/>
  </w:style>
  <w:style w:type="paragraph" w:styleId="Footer">
    <w:name w:val="footer"/>
    <w:basedOn w:val="Normal"/>
    <w:link w:val="Foot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B3"/>
  </w:style>
  <w:style w:type="character" w:styleId="Hyperlink">
    <w:name w:val="Hyperlink"/>
    <w:basedOn w:val="DefaultParagraphFont"/>
    <w:uiPriority w:val="99"/>
    <w:unhideWhenUsed/>
    <w:rsid w:val="00474C2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6EB9"/>
    <w:rPr>
      <w:i w:val="0"/>
      <w:iCs w:val="0"/>
      <w:color w:val="0E774A"/>
    </w:rPr>
  </w:style>
  <w:style w:type="character" w:styleId="FollowedHyperlink">
    <w:name w:val="FollowedHyperlink"/>
    <w:basedOn w:val="DefaultParagraphFon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C4341"/>
  </w:style>
  <w:style w:type="character" w:customStyle="1" w:styleId="Heading4Char">
    <w:name w:val="Heading 4 Char"/>
    <w:basedOn w:val="DefaultParagraphFont"/>
    <w:link w:val="Heading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DefaultParagraphFont"/>
    <w:rsid w:val="005D12EE"/>
  </w:style>
  <w:style w:type="character" w:styleId="CommentReference">
    <w:name w:val="annotation reference"/>
    <w:basedOn w:val="DefaultParagraphFont"/>
    <w:uiPriority w:val="99"/>
    <w:semiHidden/>
    <w:unhideWhenUsed/>
    <w:rsid w:val="00AE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DefaultParagraphFont"/>
    <w:rsid w:val="00DD4C7C"/>
  </w:style>
  <w:style w:type="paragraph" w:styleId="PlainText">
    <w:name w:val="Plain Text"/>
    <w:basedOn w:val="Normal"/>
    <w:link w:val="PlainTextChar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DefaultParagraphFont"/>
    <w:rsid w:val="00414971"/>
    <w:rPr>
      <w:b/>
      <w:bCs/>
    </w:rPr>
  </w:style>
  <w:style w:type="character" w:customStyle="1" w:styleId="st">
    <w:name w:val="st"/>
    <w:basedOn w:val="DefaultParagraphFont"/>
    <w:rsid w:val="00DE04B9"/>
  </w:style>
  <w:style w:type="character" w:styleId="Emphasis">
    <w:name w:val="Emphasis"/>
    <w:basedOn w:val="DefaultParagraphFont"/>
    <w:uiPriority w:val="20"/>
    <w:qFormat/>
    <w:rsid w:val="00DE04B9"/>
    <w:rPr>
      <w:i/>
      <w:iCs/>
    </w:rPr>
  </w:style>
  <w:style w:type="paragraph" w:styleId="ListParagraph">
    <w:name w:val="List Paragraph"/>
    <w:basedOn w:val="Normal"/>
    <w:uiPriority w:val="34"/>
    <w:qFormat/>
    <w:rsid w:val="009200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DefaultParagraphFont"/>
    <w:rsid w:val="00FD48C9"/>
  </w:style>
  <w:style w:type="paragraph" w:styleId="Revision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rsid w:val="00B5773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Normal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6E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ra.haas@trellebor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lleborg.com/en/seals/products-and-solutions/latest-innovations/isolast-purefab-ffk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relleborg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/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3" ma:contentTypeDescription="Create a new document." ma:contentTypeScope="" ma:versionID="178f8912e9585f6e080f53c786bc23c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7b299969703c657522a6478f521f81d4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4A119-BD2F-41C8-9C06-9543E9889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8E674-EA68-453D-A5C9-9335322F5DB8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b7d062cb-cad0-49d4-b1fc-2c85887a7380"/>
  </ds:schemaRefs>
</ds:datastoreItem>
</file>

<file path=customXml/itemProps3.xml><?xml version="1.0" encoding="utf-8"?>
<ds:datastoreItem xmlns:ds="http://schemas.openxmlformats.org/officeDocument/2006/customXml" ds:itemID="{E96F5112-20FB-4434-9B32-245240B4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7403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Lara Haas</cp:lastModifiedBy>
  <cp:revision>12</cp:revision>
  <cp:lastPrinted>2020-01-13T09:18:00Z</cp:lastPrinted>
  <dcterms:created xsi:type="dcterms:W3CDTF">2021-04-19T11:01:00Z</dcterms:created>
  <dcterms:modified xsi:type="dcterms:W3CDTF">2021-04-21T12:27:00Z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</Properties>
</file>