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50E1" w14:textId="77777777" w:rsidR="00DE532D" w:rsidRDefault="00DE532D" w:rsidP="00DE532D">
      <w:pPr>
        <w:jc w:val="center"/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233B0D0F" wp14:editId="63BA4040">
            <wp:extent cx="1466850" cy="75247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FE70E" w14:textId="77777777" w:rsidR="0076089C" w:rsidRDefault="0076089C" w:rsidP="0076089C">
      <w:pPr>
        <w:jc w:val="right"/>
        <w:rPr>
          <w:b/>
          <w:bCs/>
        </w:rPr>
      </w:pPr>
      <w:r>
        <w:rPr>
          <w:b/>
          <w:bCs/>
        </w:rPr>
        <w:t>July 2021</w:t>
      </w:r>
    </w:p>
    <w:p w14:paraId="3E29AFC0" w14:textId="25FD39D2" w:rsidR="006824FD" w:rsidRPr="002070EC" w:rsidRDefault="006B6EA3" w:rsidP="00DE532D">
      <w:pPr>
        <w:jc w:val="center"/>
        <w:rPr>
          <w:b/>
          <w:bCs/>
        </w:rPr>
      </w:pPr>
      <w:r w:rsidRPr="002070EC">
        <w:rPr>
          <w:b/>
          <w:bCs/>
        </w:rPr>
        <w:t xml:space="preserve">Trelleborg </w:t>
      </w:r>
      <w:r w:rsidR="00117C13" w:rsidRPr="002070EC">
        <w:rPr>
          <w:b/>
          <w:bCs/>
        </w:rPr>
        <w:t>Becomes Involved in a Zero Emission Vehicle Technology Project</w:t>
      </w:r>
    </w:p>
    <w:p w14:paraId="2C466DAA" w14:textId="63E1B401" w:rsidR="006B6EA3" w:rsidRPr="0076089C" w:rsidRDefault="00D91EFF" w:rsidP="006250CC">
      <w:pPr>
        <w:jc w:val="both"/>
      </w:pPr>
      <w:r w:rsidRPr="0076089C">
        <w:t>Funded</w:t>
      </w:r>
      <w:r w:rsidR="00117C13" w:rsidRPr="0076089C">
        <w:t xml:space="preserve"> </w:t>
      </w:r>
      <w:r w:rsidR="00F06D41" w:rsidRPr="0076089C">
        <w:t>by the Office for Zero Emission Vehicles</w:t>
      </w:r>
      <w:r w:rsidR="00B8320E" w:rsidRPr="0076089C">
        <w:t xml:space="preserve"> (OZEV) </w:t>
      </w:r>
      <w:r w:rsidR="00B84DA7" w:rsidRPr="0076089C">
        <w:t xml:space="preserve">through </w:t>
      </w:r>
      <w:r w:rsidR="00117C13" w:rsidRPr="0076089C">
        <w:t xml:space="preserve">The Niche Vehicle Network, </w:t>
      </w:r>
      <w:r w:rsidR="00DE532D" w:rsidRPr="0076089C">
        <w:t>Trelleborg’s</w:t>
      </w:r>
      <w:r w:rsidR="006B6EA3" w:rsidRPr="0076089C">
        <w:t xml:space="preserve"> applied technologies operation </w:t>
      </w:r>
      <w:r w:rsidR="00117C13" w:rsidRPr="0076089C">
        <w:t>will undertake</w:t>
      </w:r>
      <w:r w:rsidR="006B6EA3" w:rsidRPr="0076089C">
        <w:t xml:space="preserve"> </w:t>
      </w:r>
      <w:r w:rsidR="00C2482D" w:rsidRPr="0076089C">
        <w:t>a research and development</w:t>
      </w:r>
      <w:r w:rsidR="00367C9B" w:rsidRPr="0076089C">
        <w:t xml:space="preserve"> project</w:t>
      </w:r>
      <w:r w:rsidR="00B04809" w:rsidRPr="0076089C">
        <w:t xml:space="preserve"> </w:t>
      </w:r>
      <w:r w:rsidRPr="0076089C">
        <w:t>focused</w:t>
      </w:r>
      <w:r w:rsidR="00B04809" w:rsidRPr="0076089C">
        <w:t xml:space="preserve"> on </w:t>
      </w:r>
      <w:r w:rsidR="00117C13" w:rsidRPr="0076089C">
        <w:t xml:space="preserve">electric vehicle (EV) </w:t>
      </w:r>
      <w:r w:rsidR="00B04809" w:rsidRPr="0076089C">
        <w:t xml:space="preserve">battery </w:t>
      </w:r>
      <w:r w:rsidR="007E6E5D" w:rsidRPr="0076089C">
        <w:t>material and design</w:t>
      </w:r>
      <w:r w:rsidR="006B6EA3" w:rsidRPr="0076089C">
        <w:t xml:space="preserve">, as part of a collaboration with </w:t>
      </w:r>
      <w:r w:rsidR="00515E90" w:rsidRPr="0076089C">
        <w:t>Far</w:t>
      </w:r>
      <w:r w:rsidR="00C57624" w:rsidRPr="0076089C">
        <w:t>-</w:t>
      </w:r>
      <w:r w:rsidR="00515E90" w:rsidRPr="0076089C">
        <w:t>UK</w:t>
      </w:r>
      <w:r w:rsidR="00830932" w:rsidRPr="0076089C">
        <w:t xml:space="preserve"> Ltd</w:t>
      </w:r>
      <w:r w:rsidR="00515E90" w:rsidRPr="0076089C">
        <w:t xml:space="preserve">, </w:t>
      </w:r>
      <w:r w:rsidR="00DC2F41" w:rsidRPr="0076089C">
        <w:t>G</w:t>
      </w:r>
      <w:r w:rsidR="00C57624" w:rsidRPr="0076089C">
        <w:t xml:space="preserve">reat </w:t>
      </w:r>
      <w:r w:rsidR="00DC2F41" w:rsidRPr="0076089C">
        <w:t>B</w:t>
      </w:r>
      <w:r w:rsidR="00C57624" w:rsidRPr="0076089C">
        <w:t xml:space="preserve">ritish </w:t>
      </w:r>
      <w:r w:rsidR="00DC2F41" w:rsidRPr="0076089C">
        <w:t>S</w:t>
      </w:r>
      <w:r w:rsidR="00C57624" w:rsidRPr="0076089C">
        <w:t>portscars</w:t>
      </w:r>
      <w:r w:rsidR="006067B0" w:rsidRPr="0076089C">
        <w:t xml:space="preserve"> Limited</w:t>
      </w:r>
      <w:r w:rsidR="00DC2F41" w:rsidRPr="0076089C">
        <w:t xml:space="preserve"> and </w:t>
      </w:r>
      <w:proofErr w:type="spellStart"/>
      <w:r w:rsidR="006067B0" w:rsidRPr="0076089C">
        <w:t>Engenuity</w:t>
      </w:r>
      <w:proofErr w:type="spellEnd"/>
      <w:r w:rsidR="006067B0" w:rsidRPr="0076089C">
        <w:t xml:space="preserve"> </w:t>
      </w:r>
      <w:r w:rsidR="00B84DA7" w:rsidRPr="0076089C">
        <w:t>Ltd</w:t>
      </w:r>
      <w:r w:rsidR="006B6EA3" w:rsidRPr="0076089C">
        <w:t xml:space="preserve">. The </w:t>
      </w:r>
      <w:proofErr w:type="gramStart"/>
      <w:r w:rsidR="006067B0" w:rsidRPr="0076089C">
        <w:t>early stage</w:t>
      </w:r>
      <w:proofErr w:type="gramEnd"/>
      <w:r w:rsidR="006067B0" w:rsidRPr="0076089C">
        <w:t xml:space="preserve"> </w:t>
      </w:r>
      <w:r w:rsidR="00367C9B" w:rsidRPr="0076089C">
        <w:t>R&amp;D</w:t>
      </w:r>
      <w:r w:rsidR="006067B0" w:rsidRPr="0076089C">
        <w:t xml:space="preserve"> stream ini</w:t>
      </w:r>
      <w:r w:rsidR="00946AA6" w:rsidRPr="0076089C">
        <w:t>tiative</w:t>
      </w:r>
      <w:r w:rsidR="006B6EA3" w:rsidRPr="0076089C">
        <w:t xml:space="preserve"> provides a platform for collaborative research in the area of zero emission vehicle technologies within the UK niche vehicle sector. </w:t>
      </w:r>
    </w:p>
    <w:p w14:paraId="764D4DCA" w14:textId="3D81D034" w:rsidR="00CA729E" w:rsidRPr="002070EC" w:rsidRDefault="0076089C" w:rsidP="006250CC">
      <w:pPr>
        <w:jc w:val="both"/>
      </w:pPr>
      <w:r w:rsidRPr="0076089C">
        <w:t>T</w:t>
      </w:r>
      <w:r w:rsidR="00946AA6" w:rsidRPr="0076089C">
        <w:t>he</w:t>
      </w:r>
      <w:r w:rsidR="004E6E1A" w:rsidRPr="0076089C">
        <w:t xml:space="preserve"> focus of </w:t>
      </w:r>
      <w:r w:rsidR="004E6E1A" w:rsidRPr="002070EC">
        <w:t xml:space="preserve">the R&amp;D </w:t>
      </w:r>
      <w:r w:rsidR="00946AA6" w:rsidRPr="002070EC">
        <w:t xml:space="preserve">project </w:t>
      </w:r>
      <w:r w:rsidR="004E6E1A" w:rsidRPr="002070EC">
        <w:t xml:space="preserve">is </w:t>
      </w:r>
      <w:r w:rsidR="00946AA6" w:rsidRPr="002070EC">
        <w:t>t</w:t>
      </w:r>
      <w:r w:rsidR="00765EBB" w:rsidRPr="002070EC">
        <w:t xml:space="preserve">o </w:t>
      </w:r>
      <w:r w:rsidR="004E6E1A" w:rsidRPr="002070EC">
        <w:t>develop a novel material as an alternative to aluminum</w:t>
      </w:r>
      <w:r w:rsidR="009A1626" w:rsidRPr="002070EC">
        <w:t xml:space="preserve">, </w:t>
      </w:r>
      <w:r w:rsidR="004E6E1A" w:rsidRPr="002070EC">
        <w:t>that can be i</w:t>
      </w:r>
      <w:r w:rsidR="00765EBB" w:rsidRPr="002070EC">
        <w:t>n</w:t>
      </w:r>
      <w:r w:rsidR="009C5C84" w:rsidRPr="002070EC">
        <w:t>tegrate</w:t>
      </w:r>
      <w:r w:rsidR="004E6E1A" w:rsidRPr="002070EC">
        <w:t xml:space="preserve">d </w:t>
      </w:r>
      <w:r w:rsidR="009C5C84" w:rsidRPr="002070EC">
        <w:t>into an EV battery</w:t>
      </w:r>
      <w:r w:rsidR="004E6E1A" w:rsidRPr="002070EC">
        <w:t xml:space="preserve"> </w:t>
      </w:r>
      <w:r w:rsidR="00D05D1A" w:rsidRPr="002070EC">
        <w:t xml:space="preserve">to reduce the </w:t>
      </w:r>
      <w:r w:rsidR="004E6E1A" w:rsidRPr="002070EC">
        <w:t xml:space="preserve">overall </w:t>
      </w:r>
      <w:r w:rsidR="00D05D1A" w:rsidRPr="002070EC">
        <w:t xml:space="preserve">weight of </w:t>
      </w:r>
      <w:r w:rsidR="00D91EFF">
        <w:t xml:space="preserve">the </w:t>
      </w:r>
      <w:r w:rsidR="00D05D1A" w:rsidRPr="002070EC">
        <w:t>battery case</w:t>
      </w:r>
      <w:r w:rsidR="00482E99" w:rsidRPr="002070EC">
        <w:t xml:space="preserve">, supporting the decarbonization of vehicles on the road and reducing emissions through light weighting. </w:t>
      </w:r>
    </w:p>
    <w:p w14:paraId="091A2155" w14:textId="5EA470AA" w:rsidR="00177D6A" w:rsidRPr="002070EC" w:rsidRDefault="004F29F8" w:rsidP="00D91EFF">
      <w:pPr>
        <w:jc w:val="both"/>
      </w:pPr>
      <w:r w:rsidRPr="002070EC">
        <w:t>Neil O’Keeffe, Technical Director</w:t>
      </w:r>
      <w:r w:rsidR="004E7BAB" w:rsidRPr="002070EC">
        <w:t xml:space="preserve">, </w:t>
      </w:r>
      <w:r w:rsidRPr="002070EC">
        <w:t>Trelleborg’s applied technologies</w:t>
      </w:r>
      <w:r w:rsidR="004E7BAB" w:rsidRPr="002070EC">
        <w:t xml:space="preserve"> operation in Rochdale, England, states:</w:t>
      </w:r>
      <w:r w:rsidRPr="002070EC">
        <w:t xml:space="preserve"> “</w:t>
      </w:r>
      <w:r w:rsidR="002070EC">
        <w:t>W</w:t>
      </w:r>
      <w:r w:rsidR="002070EC" w:rsidRPr="002070EC">
        <w:t xml:space="preserve">e </w:t>
      </w:r>
      <w:r w:rsidRPr="002070EC">
        <w:t>are actively developing new materials within the EV sector</w:t>
      </w:r>
      <w:r w:rsidR="00076E89" w:rsidRPr="002070EC">
        <w:t xml:space="preserve">, </w:t>
      </w:r>
      <w:r w:rsidR="00482E99" w:rsidRPr="002070EC">
        <w:t xml:space="preserve">and </w:t>
      </w:r>
      <w:r w:rsidR="00076E89" w:rsidRPr="002070EC">
        <w:t xml:space="preserve">we know </w:t>
      </w:r>
      <w:r w:rsidR="009C7972" w:rsidRPr="002070EC">
        <w:t>that collaboration is key to understanding industry challenges and speeding up the development process</w:t>
      </w:r>
      <w:r w:rsidR="00076E89" w:rsidRPr="002070EC">
        <w:t xml:space="preserve">. </w:t>
      </w:r>
      <w:r w:rsidR="00482E99" w:rsidRPr="002070EC">
        <w:t>Electric vehicle production is a c</w:t>
      </w:r>
      <w:r w:rsidR="00A44E74" w:rsidRPr="002070EC">
        <w:t xml:space="preserve">ritical emerging market for </w:t>
      </w:r>
      <w:r w:rsidR="001E4BAE" w:rsidRPr="002070EC">
        <w:t>Trelleborg,</w:t>
      </w:r>
      <w:r w:rsidR="00482E99" w:rsidRPr="002070EC">
        <w:t xml:space="preserve"> and we are keen to support the </w:t>
      </w:r>
      <w:r w:rsidR="00B1041A" w:rsidRPr="002070EC">
        <w:t xml:space="preserve">progression to electrification. </w:t>
      </w:r>
      <w:r w:rsidR="0035551D" w:rsidRPr="002070EC">
        <w:t>The n</w:t>
      </w:r>
      <w:r w:rsidR="00EB3EF9" w:rsidRPr="002070EC">
        <w:t xml:space="preserve">etworking </w:t>
      </w:r>
      <w:r w:rsidR="0035551D" w:rsidRPr="002070EC">
        <w:t xml:space="preserve">opportunities offered by the Niche Vehicle Network </w:t>
      </w:r>
      <w:r w:rsidR="00177D6A" w:rsidRPr="002070EC">
        <w:t xml:space="preserve">fosters a collaborative approach to industry </w:t>
      </w:r>
      <w:r w:rsidR="00830360" w:rsidRPr="002070EC">
        <w:t>challenges</w:t>
      </w:r>
      <w:r w:rsidR="00177D6A" w:rsidRPr="002070EC">
        <w:t xml:space="preserve">, leading to the </w:t>
      </w:r>
      <w:proofErr w:type="gramStart"/>
      <w:r w:rsidR="00C61C4A" w:rsidRPr="002070EC">
        <w:t>inception</w:t>
      </w:r>
      <w:proofErr w:type="gramEnd"/>
      <w:r w:rsidR="00C61C4A" w:rsidRPr="002070EC">
        <w:t xml:space="preserve"> of the </w:t>
      </w:r>
      <w:r w:rsidR="00177D6A" w:rsidRPr="002070EC">
        <w:t xml:space="preserve">project </w:t>
      </w:r>
      <w:r w:rsidR="00C61C4A" w:rsidRPr="002070EC">
        <w:t>team</w:t>
      </w:r>
      <w:r w:rsidR="00177D6A" w:rsidRPr="002070EC">
        <w:t xml:space="preserve">.” </w:t>
      </w:r>
    </w:p>
    <w:p w14:paraId="064FD67F" w14:textId="68C3400C" w:rsidR="00134B90" w:rsidRPr="002070EC" w:rsidRDefault="0035551D" w:rsidP="006250CC">
      <w:pPr>
        <w:jc w:val="both"/>
      </w:pPr>
      <w:r w:rsidRPr="002070EC">
        <w:t>Richard</w:t>
      </w:r>
      <w:r w:rsidR="00B35A07" w:rsidRPr="002070EC">
        <w:t xml:space="preserve"> Hall, Director, Great British Sportscars, Ollerton, </w:t>
      </w:r>
      <w:r w:rsidR="002070EC">
        <w:t>England</w:t>
      </w:r>
      <w:r w:rsidR="00B35A07" w:rsidRPr="002070EC">
        <w:t xml:space="preserve">, </w:t>
      </w:r>
      <w:r w:rsidR="002070EC">
        <w:t>s</w:t>
      </w:r>
      <w:r w:rsidR="002070EC" w:rsidRPr="002070EC">
        <w:t>tates</w:t>
      </w:r>
      <w:r w:rsidR="00B35A07" w:rsidRPr="002070EC">
        <w:t xml:space="preserve">: </w:t>
      </w:r>
      <w:r w:rsidR="00134B90" w:rsidRPr="002070EC">
        <w:t xml:space="preserve">“Building a working proof-of-concept </w:t>
      </w:r>
      <w:r w:rsidR="0069037B" w:rsidRPr="002070EC">
        <w:t>within a vehicle is the end goal for the project</w:t>
      </w:r>
      <w:r w:rsidR="00E91B2C" w:rsidRPr="002070EC">
        <w:t xml:space="preserve">. </w:t>
      </w:r>
      <w:proofErr w:type="gramStart"/>
      <w:r w:rsidR="00E91B2C" w:rsidRPr="002070EC">
        <w:t>Working</w:t>
      </w:r>
      <w:proofErr w:type="gramEnd"/>
      <w:r w:rsidR="00E91B2C" w:rsidRPr="002070EC">
        <w:t xml:space="preserve"> with other like-minded companies </w:t>
      </w:r>
      <w:r w:rsidR="00830360" w:rsidRPr="002070EC">
        <w:t>that are focused on innovation is key for us, there is a synergy in our outlook, with this project providing a great basis for knowledge-sharing and collaboration.”</w:t>
      </w:r>
    </w:p>
    <w:p w14:paraId="0C56F0DD" w14:textId="7D848C9B" w:rsidR="00177D6A" w:rsidRPr="002070EC" w:rsidRDefault="00177D6A" w:rsidP="006250CC">
      <w:pPr>
        <w:jc w:val="both"/>
      </w:pPr>
      <w:r w:rsidRPr="002070EC">
        <w:t xml:space="preserve">The R&amp;D project is for a </w:t>
      </w:r>
      <w:r w:rsidR="001E4BAE">
        <w:t>six</w:t>
      </w:r>
      <w:r w:rsidR="001E4BAE" w:rsidRPr="002070EC">
        <w:t>-month</w:t>
      </w:r>
      <w:r w:rsidR="00D91EFF">
        <w:t xml:space="preserve"> period</w:t>
      </w:r>
      <w:r w:rsidR="00B04D80" w:rsidRPr="002070EC">
        <w:t xml:space="preserve">, with findings and results published during 2022. </w:t>
      </w:r>
    </w:p>
    <w:p w14:paraId="7A366885" w14:textId="77777777" w:rsidR="00B86DE1" w:rsidRPr="002070EC" w:rsidRDefault="00B1041A" w:rsidP="006250CC">
      <w:pPr>
        <w:jc w:val="both"/>
      </w:pPr>
      <w:r w:rsidRPr="002070EC">
        <w:t>About Far-UK Ltd</w:t>
      </w:r>
    </w:p>
    <w:p w14:paraId="5FFBBE63" w14:textId="77777777" w:rsidR="00B84DA7" w:rsidRDefault="00B84DA7" w:rsidP="00B84DA7">
      <w:pPr>
        <w:jc w:val="both"/>
        <w:rPr>
          <w:rFonts w:cstheme="minorHAnsi"/>
        </w:rPr>
      </w:pPr>
      <w:r>
        <w:t xml:space="preserve">Far-UK is a composite engineering research and development company based in Nottingham, England, offering a revolutionary approach to the design and manufacture of lightweight structural composite components. Far-UK </w:t>
      </w:r>
      <w:r>
        <w:rPr>
          <w:rFonts w:cstheme="minorHAnsi"/>
        </w:rPr>
        <w:t xml:space="preserve">brings together the </w:t>
      </w:r>
      <w:proofErr w:type="gramStart"/>
      <w:r>
        <w:rPr>
          <w:rFonts w:cstheme="minorHAnsi"/>
        </w:rPr>
        <w:t>combined</w:t>
      </w:r>
      <w:proofErr w:type="gramEnd"/>
      <w:r>
        <w:rPr>
          <w:rFonts w:cstheme="minorHAnsi"/>
        </w:rPr>
        <w:t xml:space="preserve"> industry expertise of engineering, manufacturing and materials to offers a revolutionary approach to the design and manufacture of lightweight structural components.</w:t>
      </w:r>
    </w:p>
    <w:p w14:paraId="1A504859" w14:textId="311A3DD0" w:rsidR="00B1041A" w:rsidRPr="002070EC" w:rsidRDefault="00B1041A" w:rsidP="006250CC">
      <w:pPr>
        <w:jc w:val="both"/>
      </w:pPr>
      <w:r w:rsidRPr="002070EC">
        <w:t>About Great British Sport</w:t>
      </w:r>
      <w:r w:rsidR="001E4BAE">
        <w:t xml:space="preserve"> C</w:t>
      </w:r>
      <w:r w:rsidRPr="002070EC">
        <w:t>ars Limited</w:t>
      </w:r>
    </w:p>
    <w:p w14:paraId="06542ECE" w14:textId="493B708E" w:rsidR="007A39B8" w:rsidRPr="002070EC" w:rsidRDefault="007A39B8" w:rsidP="006250CC">
      <w:pPr>
        <w:jc w:val="both"/>
      </w:pPr>
      <w:r w:rsidRPr="002070EC">
        <w:t>Great British Sports</w:t>
      </w:r>
      <w:r w:rsidR="001E4BAE">
        <w:t>c</w:t>
      </w:r>
      <w:r w:rsidRPr="002070EC">
        <w:t xml:space="preserve">ars is a leading name in the British and worldwide sports cars industry. With over 25 years of experience making classic Lotus style cars a reality. </w:t>
      </w:r>
    </w:p>
    <w:p w14:paraId="74264D4A" w14:textId="1899DFF7" w:rsidR="00B1041A" w:rsidRPr="002070EC" w:rsidRDefault="00B1041A" w:rsidP="006250CC">
      <w:pPr>
        <w:jc w:val="both"/>
      </w:pPr>
      <w:r w:rsidRPr="002070EC">
        <w:t xml:space="preserve">About </w:t>
      </w:r>
      <w:proofErr w:type="spellStart"/>
      <w:r w:rsidRPr="002070EC">
        <w:t>Eng</w:t>
      </w:r>
      <w:r w:rsidR="00EE33B3" w:rsidRPr="002070EC">
        <w:t>e</w:t>
      </w:r>
      <w:r w:rsidRPr="002070EC">
        <w:t>nuity</w:t>
      </w:r>
      <w:proofErr w:type="spellEnd"/>
      <w:r w:rsidRPr="002070EC">
        <w:t xml:space="preserve"> </w:t>
      </w:r>
      <w:r w:rsidR="00B84DA7">
        <w:t>Ltd</w:t>
      </w:r>
    </w:p>
    <w:p w14:paraId="40E903EB" w14:textId="77777777" w:rsidR="00B84DA7" w:rsidRDefault="00B84DA7" w:rsidP="00B84DA7">
      <w:pPr>
        <w:jc w:val="both"/>
        <w:rPr>
          <w:lang w:val="en-GB"/>
        </w:rPr>
      </w:pPr>
      <w:r>
        <w:rPr>
          <w:lang w:val="en-GB"/>
        </w:rPr>
        <w:t xml:space="preserve">The engineering arm of HRC group, </w:t>
      </w:r>
      <w:proofErr w:type="spellStart"/>
      <w:r>
        <w:rPr>
          <w:lang w:val="en-GB"/>
        </w:rPr>
        <w:t>Engenuity</w:t>
      </w:r>
      <w:proofErr w:type="spellEnd"/>
      <w:r>
        <w:rPr>
          <w:lang w:val="en-GB"/>
        </w:rPr>
        <w:t xml:space="preserve"> is committed to providing an agile engineering service to develop lightweight, durable, cost efficient components (whether metallic or composite) in short time scales, optimising customers’ products and their competitiveness.</w:t>
      </w:r>
    </w:p>
    <w:p w14:paraId="51D34EBF" w14:textId="77777777" w:rsidR="0076089C" w:rsidRDefault="0076089C" w:rsidP="00006B0F">
      <w:pPr>
        <w:pStyle w:val="NormalWeb"/>
        <w:spacing w:before="0" w:beforeAutospacing="0" w:after="16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72CAD47C" w14:textId="381D29A4" w:rsidR="00006B0F" w:rsidRPr="005907B3" w:rsidRDefault="00006B0F" w:rsidP="00006B0F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0"/>
          <w:szCs w:val="20"/>
        </w:rPr>
      </w:pPr>
      <w:r w:rsidRPr="005907B3">
        <w:rPr>
          <w:rStyle w:val="Strong"/>
          <w:rFonts w:ascii="Arial" w:hAnsi="Arial" w:cs="Arial"/>
          <w:sz w:val="20"/>
          <w:szCs w:val="20"/>
        </w:rPr>
        <w:lastRenderedPageBreak/>
        <w:t xml:space="preserve">For Press Information: </w:t>
      </w:r>
    </w:p>
    <w:p w14:paraId="6A467E7F" w14:textId="77777777" w:rsidR="00006B0F" w:rsidRPr="005907B3" w:rsidRDefault="00006B0F" w:rsidP="00006B0F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0"/>
          <w:szCs w:val="20"/>
        </w:rPr>
      </w:pPr>
      <w:r w:rsidRPr="005907B3">
        <w:rPr>
          <w:rFonts w:ascii="Arial" w:hAnsi="Arial" w:cs="Arial"/>
          <w:sz w:val="20"/>
          <w:szCs w:val="20"/>
        </w:rPr>
        <w:t xml:space="preserve">For additional information please contact Sophie Hudson, </w:t>
      </w:r>
      <w:proofErr w:type="spellStart"/>
      <w:r w:rsidRPr="005907B3">
        <w:rPr>
          <w:rFonts w:ascii="Arial" w:hAnsi="Arial" w:cs="Arial"/>
          <w:sz w:val="20"/>
          <w:szCs w:val="20"/>
        </w:rPr>
        <w:t>tel</w:t>
      </w:r>
      <w:proofErr w:type="spellEnd"/>
      <w:r w:rsidRPr="005907B3">
        <w:rPr>
          <w:rFonts w:ascii="Arial" w:hAnsi="Arial" w:cs="Arial"/>
          <w:sz w:val="20"/>
          <w:szCs w:val="20"/>
        </w:rPr>
        <w:t xml:space="preserve">: +44 (0)7817 093930; </w:t>
      </w:r>
      <w:hyperlink r:id="rId6" w:history="1">
        <w:r w:rsidRPr="005907B3">
          <w:rPr>
            <w:rStyle w:val="Hyperlink"/>
            <w:rFonts w:ascii="Arial" w:hAnsi="Arial" w:cs="Arial"/>
            <w:color w:val="0070C0"/>
            <w:sz w:val="20"/>
            <w:szCs w:val="20"/>
          </w:rPr>
          <w:t>Sophie.hudson@trelleborg.com</w:t>
        </w:r>
      </w:hyperlink>
      <w:r>
        <w:rPr>
          <w:rStyle w:val="Hyperlink"/>
          <w:rFonts w:ascii="Arial" w:hAnsi="Arial" w:cs="Arial"/>
          <w:color w:val="0070C0"/>
          <w:sz w:val="20"/>
          <w:szCs w:val="20"/>
        </w:rPr>
        <w:t>,</w:t>
      </w:r>
      <w:r w:rsidRPr="005907B3">
        <w:rPr>
          <w:rFonts w:ascii="Arial" w:hAnsi="Arial" w:cs="Arial"/>
          <w:sz w:val="20"/>
          <w:szCs w:val="20"/>
          <w:u w:val="single"/>
        </w:rPr>
        <w:t xml:space="preserve"> </w:t>
      </w:r>
      <w:hyperlink r:id="rId7" w:history="1">
        <w:r w:rsidRPr="005907B3">
          <w:rPr>
            <w:rStyle w:val="Hyperlink"/>
            <w:rFonts w:ascii="Arial" w:hAnsi="Arial" w:cs="Arial"/>
            <w:color w:val="0070C0"/>
            <w:sz w:val="20"/>
            <w:szCs w:val="20"/>
          </w:rPr>
          <w:t>LinkedIn</w:t>
        </w:r>
      </w:hyperlink>
    </w:p>
    <w:p w14:paraId="2D6FCC3E" w14:textId="77777777" w:rsidR="00006B0F" w:rsidRPr="005907B3" w:rsidRDefault="00006B0F" w:rsidP="00006B0F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0"/>
          <w:szCs w:val="20"/>
        </w:rPr>
      </w:pPr>
      <w:r w:rsidRPr="005907B3">
        <w:rPr>
          <w:rFonts w:ascii="Arial" w:hAnsi="Arial" w:cs="Arial"/>
          <w:sz w:val="20"/>
          <w:szCs w:val="20"/>
        </w:rPr>
        <w:t> </w:t>
      </w:r>
    </w:p>
    <w:p w14:paraId="34FB34E6" w14:textId="77777777" w:rsidR="00006B0F" w:rsidRPr="002657C0" w:rsidRDefault="00006B0F" w:rsidP="00006B0F">
      <w:pPr>
        <w:jc w:val="both"/>
        <w:textAlignment w:val="baseline"/>
        <w:rPr>
          <w:rFonts w:ascii="Arial" w:hAnsi="Arial" w:cs="Arial"/>
          <w:b/>
          <w:bCs/>
          <w:sz w:val="20"/>
          <w:szCs w:val="18"/>
        </w:rPr>
      </w:pPr>
      <w:r w:rsidRPr="002657C0">
        <w:rPr>
          <w:rFonts w:ascii="Arial" w:hAnsi="Arial" w:cs="Arial"/>
          <w:b/>
          <w:bCs/>
          <w:sz w:val="20"/>
          <w:szCs w:val="18"/>
        </w:rPr>
        <w:t>Trelleborg’s applied technologies operation and Trelleborg Group </w:t>
      </w:r>
      <w:r w:rsidRPr="002657C0">
        <w:rPr>
          <w:rFonts w:ascii="Arial" w:hAnsi="Arial" w:cs="Arial"/>
          <w:b/>
          <w:bCs/>
          <w:sz w:val="20"/>
          <w:szCs w:val="18"/>
        </w:rPr>
        <w:br/>
      </w:r>
      <w:r w:rsidRPr="002657C0">
        <w:rPr>
          <w:rFonts w:ascii="Arial" w:hAnsi="Arial" w:cs="Arial"/>
          <w:sz w:val="20"/>
          <w:szCs w:val="18"/>
        </w:rPr>
        <w:t xml:space="preserve">As part of the Trelleborg </w:t>
      </w:r>
      <w:r>
        <w:rPr>
          <w:rFonts w:ascii="Arial" w:hAnsi="Arial" w:cs="Arial"/>
          <w:sz w:val="20"/>
          <w:szCs w:val="18"/>
        </w:rPr>
        <w:t>Engineered Coated Fabrics</w:t>
      </w:r>
      <w:r w:rsidRPr="002657C0">
        <w:rPr>
          <w:rFonts w:ascii="Arial" w:hAnsi="Arial" w:cs="Arial"/>
          <w:sz w:val="20"/>
          <w:szCs w:val="18"/>
        </w:rPr>
        <w:t xml:space="preserve"> of Trelleborg Group, Trelleborg’s applied technologies operation manufactures and designs innovative and reliable polymer and syntactic material solutions for a wide range of industries including renewable energies, telecoms, marine, oceanographic, aerospace, screen printing, rail, automotive and motor sport. </w:t>
      </w:r>
      <w:hyperlink r:id="rId8" w:tgtFrame="_blank" w:history="1">
        <w:r w:rsidRPr="002657C0">
          <w:rPr>
            <w:rFonts w:ascii="Arial" w:hAnsi="Arial" w:cs="Arial"/>
            <w:color w:val="0070C0"/>
            <w:sz w:val="20"/>
            <w:szCs w:val="18"/>
            <w:u w:val="single"/>
          </w:rPr>
          <w:t>www.trelleborg.com/applied-technologies</w:t>
        </w:r>
      </w:hyperlink>
      <w:r w:rsidRPr="002657C0">
        <w:rPr>
          <w:rFonts w:ascii="Arial" w:hAnsi="Arial" w:cs="Arial"/>
          <w:color w:val="0070C0"/>
          <w:sz w:val="20"/>
          <w:szCs w:val="18"/>
          <w:u w:val="single"/>
        </w:rPr>
        <w:t> </w:t>
      </w:r>
    </w:p>
    <w:p w14:paraId="2429353F" w14:textId="77777777" w:rsidR="00006B0F" w:rsidRPr="005907B3" w:rsidRDefault="00006B0F" w:rsidP="00006B0F">
      <w:pPr>
        <w:pStyle w:val="paragraph"/>
        <w:spacing w:before="0" w:beforeAutospacing="0" w:after="0" w:afterAutospacing="0"/>
        <w:ind w:left="408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BEC759F" w14:textId="77777777" w:rsidR="00006B0F" w:rsidRPr="00E67542" w:rsidRDefault="00006B0F" w:rsidP="00006B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E67542">
        <w:rPr>
          <w:rFonts w:ascii="Arial" w:eastAsia="Times New Roman" w:hAnsi="Arial" w:cs="Arial"/>
          <w:b/>
          <w:bCs/>
          <w:sz w:val="20"/>
          <w:szCs w:val="20"/>
          <w:lang w:val="en-GB" w:eastAsia="en-GB"/>
        </w:rPr>
        <w:t xml:space="preserve">Trelleborg </w:t>
      </w:r>
      <w:r w:rsidRPr="00E6754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is a world leader in engineered polymer solutions that seal, damp and protect critical applications in demanding environments. Its innovative solutions accelerate performance for customers in a sustainable way. The Trelleborg Group has annual sales of about SEK 33 billion (EUR 3.13 billion, USD 3.57 billion) and operations in about 50 countries. The Group </w:t>
      </w:r>
      <w:proofErr w:type="gramStart"/>
      <w:r w:rsidRPr="00E67542">
        <w:rPr>
          <w:rFonts w:ascii="Arial" w:eastAsia="Times New Roman" w:hAnsi="Arial" w:cs="Arial"/>
          <w:sz w:val="20"/>
          <w:szCs w:val="20"/>
          <w:lang w:val="en-GB" w:eastAsia="en-GB"/>
        </w:rPr>
        <w:t>comprises</w:t>
      </w:r>
      <w:proofErr w:type="gramEnd"/>
      <w:r w:rsidRPr="00E6754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three business areas: Trelleborg Industrial Solutions, Trelleborg Sealing Solutions and Trelleborg Wheel Systems. The Trelleborg share has been listed on the Stock Exchange since 1964 and is listed on Nasdaq Stockholm, Large Cap. </w:t>
      </w:r>
      <w:hyperlink r:id="rId9" w:history="1">
        <w:r w:rsidRPr="00E67542">
          <w:rPr>
            <w:rStyle w:val="Hyperlink"/>
            <w:rFonts w:ascii="Arial" w:eastAsia="Times New Roman" w:hAnsi="Arial" w:cs="Arial"/>
            <w:sz w:val="20"/>
            <w:szCs w:val="20"/>
            <w:lang w:val="en-GB" w:eastAsia="en-GB"/>
          </w:rPr>
          <w:t>www.trelleborg.co</w:t>
        </w:r>
        <w:r w:rsidRPr="00F8299F">
          <w:rPr>
            <w:rStyle w:val="Hyperlink"/>
            <w:rFonts w:ascii="Arial" w:eastAsia="Times New Roman" w:hAnsi="Arial" w:cs="Arial"/>
            <w:sz w:val="20"/>
            <w:szCs w:val="20"/>
            <w:lang w:val="en-GB" w:eastAsia="en-GB"/>
          </w:rPr>
          <w:t>m</w:t>
        </w:r>
      </w:hyperlink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</w:p>
    <w:p w14:paraId="6EF47A3B" w14:textId="428A35FA" w:rsidR="00177D6A" w:rsidRDefault="00177D6A">
      <w:pPr>
        <w:rPr>
          <w:lang w:val="en-GB"/>
        </w:rPr>
      </w:pPr>
    </w:p>
    <w:p w14:paraId="42122DDD" w14:textId="77777777" w:rsidR="0024645F" w:rsidRPr="0076089C" w:rsidRDefault="0024645F" w:rsidP="0076089C">
      <w:pPr>
        <w:jc w:val="both"/>
      </w:pPr>
      <w:r w:rsidRPr="0076089C">
        <w:rPr>
          <w:b/>
          <w:bCs/>
        </w:rPr>
        <w:t>The Niche Vehicle Network (NVN)</w:t>
      </w:r>
      <w:r w:rsidRPr="0076089C">
        <w:t xml:space="preserve"> is a free to join, independent network of UK niche vehicle manufacturers and specialist technology organisations active in the niche vehicle sector.</w:t>
      </w:r>
    </w:p>
    <w:p w14:paraId="4E76607C" w14:textId="77777777" w:rsidR="0024645F" w:rsidRPr="0076089C" w:rsidRDefault="0024645F" w:rsidP="0076089C">
      <w:pPr>
        <w:jc w:val="both"/>
      </w:pPr>
      <w:r w:rsidRPr="0076089C">
        <w:t>The Network plays a significant role in bringing together companies, helping small but innovative businesses to navigate a complex landscape.</w:t>
      </w:r>
    </w:p>
    <w:p w14:paraId="2E604FC9" w14:textId="77777777" w:rsidR="0024645F" w:rsidRPr="0076089C" w:rsidRDefault="0024645F" w:rsidP="0076089C">
      <w:pPr>
        <w:jc w:val="both"/>
      </w:pPr>
      <w:r w:rsidRPr="0076089C">
        <w:t>Supported by Innovate UK, the Office for Zero Emission Vehicles, and the Advanced Propulsion Centre, NVN provides a collaborative R&amp;D Programme supporting innovative, SME-led projects focusing on developing and demonstrating zero emission and low carbon vehicle technologies in niche vehicle applications, with an emphasis on vehicle electrification, zero emissions and light-weighting.</w:t>
      </w:r>
    </w:p>
    <w:p w14:paraId="3FE1AA96" w14:textId="2DBAC65B" w:rsidR="0024645F" w:rsidRPr="0076089C" w:rsidRDefault="0024645F" w:rsidP="0076089C">
      <w:pPr>
        <w:jc w:val="both"/>
      </w:pPr>
      <w:r w:rsidRPr="0076089C">
        <w:t xml:space="preserve">NVN also </w:t>
      </w:r>
      <w:proofErr w:type="gramStart"/>
      <w:r w:rsidRPr="0076089C">
        <w:t>facilitates</w:t>
      </w:r>
      <w:proofErr w:type="gramEnd"/>
      <w:r w:rsidRPr="0076089C">
        <w:t xml:space="preserve"> collaboration and knowledge sharing, providing its members with the opportunity to network and showcase innovation to the industry at a variety its own and industry events. </w:t>
      </w:r>
      <w:hyperlink r:id="rId10" w:history="1">
        <w:r w:rsidR="004A3D69" w:rsidRPr="004A3D69">
          <w:rPr>
            <w:rFonts w:ascii="Arial" w:hAnsi="Arial" w:cs="Arial"/>
            <w:color w:val="0070C0"/>
            <w:sz w:val="20"/>
            <w:szCs w:val="18"/>
            <w:u w:val="single"/>
          </w:rPr>
          <w:t>www.nichevehiclenetwork.co.uk</w:t>
        </w:r>
      </w:hyperlink>
      <w:r w:rsidR="004A3D69" w:rsidRPr="004A3D69">
        <w:rPr>
          <w:rFonts w:ascii="Arial" w:hAnsi="Arial" w:cs="Arial"/>
          <w:color w:val="0070C0"/>
          <w:sz w:val="20"/>
          <w:szCs w:val="18"/>
        </w:rPr>
        <w:t xml:space="preserve"> </w:t>
      </w:r>
      <w:r w:rsidR="004A3D69">
        <w:t xml:space="preserve"> </w:t>
      </w:r>
    </w:p>
    <w:p w14:paraId="22DFFB36" w14:textId="66C177CB" w:rsidR="001E3574" w:rsidRPr="0076089C" w:rsidRDefault="001E3574" w:rsidP="0076089C">
      <w:pPr>
        <w:jc w:val="both"/>
      </w:pPr>
      <w:r w:rsidRPr="0076089C">
        <w:t xml:space="preserve">For any </w:t>
      </w:r>
      <w:proofErr w:type="gramStart"/>
      <w:r w:rsidRPr="0076089C">
        <w:t>additional</w:t>
      </w:r>
      <w:proofErr w:type="gramEnd"/>
      <w:r w:rsidRPr="0076089C">
        <w:t xml:space="preserve"> information on NVN please contact:</w:t>
      </w:r>
    </w:p>
    <w:p w14:paraId="22690BCD" w14:textId="41B96F2F" w:rsidR="001E3574" w:rsidRPr="0076089C" w:rsidRDefault="001E3574" w:rsidP="0076089C">
      <w:pPr>
        <w:jc w:val="both"/>
      </w:pPr>
      <w:r w:rsidRPr="0076089C">
        <w:t xml:space="preserve">Tony Machin, Marketing &amp; Communications Manager, +44 (0) 7899 068468, </w:t>
      </w:r>
      <w:hyperlink r:id="rId11" w:history="1">
        <w:r w:rsidR="004A3D69" w:rsidRPr="004A3D69">
          <w:rPr>
            <w:rFonts w:ascii="Arial" w:hAnsi="Arial" w:cs="Arial"/>
            <w:color w:val="0070C0"/>
            <w:sz w:val="20"/>
            <w:szCs w:val="18"/>
            <w:u w:val="single"/>
          </w:rPr>
          <w:t>tony.machin@cenex.co.uk</w:t>
        </w:r>
      </w:hyperlink>
      <w:r w:rsidR="004A3D69">
        <w:t xml:space="preserve"> </w:t>
      </w:r>
    </w:p>
    <w:p w14:paraId="4B458E23" w14:textId="77777777" w:rsidR="0024645F" w:rsidRPr="0076089C" w:rsidRDefault="0024645F" w:rsidP="0076089C">
      <w:pPr>
        <w:jc w:val="both"/>
      </w:pPr>
    </w:p>
    <w:sectPr w:rsidR="0024645F" w:rsidRPr="00760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82D38"/>
    <w:multiLevelType w:val="hybridMultilevel"/>
    <w:tmpl w:val="F342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A3"/>
    <w:rsid w:val="00006B0F"/>
    <w:rsid w:val="00020660"/>
    <w:rsid w:val="00064744"/>
    <w:rsid w:val="00076E89"/>
    <w:rsid w:val="00117C13"/>
    <w:rsid w:val="0012712D"/>
    <w:rsid w:val="00134B90"/>
    <w:rsid w:val="00177D6A"/>
    <w:rsid w:val="001E3574"/>
    <w:rsid w:val="001E4BAE"/>
    <w:rsid w:val="001E5F24"/>
    <w:rsid w:val="002070EC"/>
    <w:rsid w:val="0024645F"/>
    <w:rsid w:val="00256D01"/>
    <w:rsid w:val="002D5957"/>
    <w:rsid w:val="0035551D"/>
    <w:rsid w:val="0036740C"/>
    <w:rsid w:val="00367C9B"/>
    <w:rsid w:val="003F2DD5"/>
    <w:rsid w:val="0046218E"/>
    <w:rsid w:val="00482E99"/>
    <w:rsid w:val="004A3D69"/>
    <w:rsid w:val="004B3317"/>
    <w:rsid w:val="004C60EA"/>
    <w:rsid w:val="004E6E1A"/>
    <w:rsid w:val="004E7BAB"/>
    <w:rsid w:val="004F29F8"/>
    <w:rsid w:val="005066A5"/>
    <w:rsid w:val="00515E90"/>
    <w:rsid w:val="006067B0"/>
    <w:rsid w:val="006250CC"/>
    <w:rsid w:val="006824FD"/>
    <w:rsid w:val="00682B12"/>
    <w:rsid w:val="0069037B"/>
    <w:rsid w:val="006B6EA3"/>
    <w:rsid w:val="006C129A"/>
    <w:rsid w:val="006C747F"/>
    <w:rsid w:val="0072406C"/>
    <w:rsid w:val="0076089C"/>
    <w:rsid w:val="007657EE"/>
    <w:rsid w:val="00765EBB"/>
    <w:rsid w:val="0078008B"/>
    <w:rsid w:val="007A39B8"/>
    <w:rsid w:val="007C0841"/>
    <w:rsid w:val="007E6E5D"/>
    <w:rsid w:val="00830360"/>
    <w:rsid w:val="00830932"/>
    <w:rsid w:val="008770D7"/>
    <w:rsid w:val="00946AA6"/>
    <w:rsid w:val="009A1626"/>
    <w:rsid w:val="009C5C84"/>
    <w:rsid w:val="009C7972"/>
    <w:rsid w:val="00A1308F"/>
    <w:rsid w:val="00A44E74"/>
    <w:rsid w:val="00B04809"/>
    <w:rsid w:val="00B04D80"/>
    <w:rsid w:val="00B1041A"/>
    <w:rsid w:val="00B35A07"/>
    <w:rsid w:val="00B8320E"/>
    <w:rsid w:val="00B84DA7"/>
    <w:rsid w:val="00B86DE1"/>
    <w:rsid w:val="00BB0C55"/>
    <w:rsid w:val="00BC48D2"/>
    <w:rsid w:val="00C2482D"/>
    <w:rsid w:val="00C409AD"/>
    <w:rsid w:val="00C57624"/>
    <w:rsid w:val="00C61C4A"/>
    <w:rsid w:val="00CA729E"/>
    <w:rsid w:val="00D05D1A"/>
    <w:rsid w:val="00D217AE"/>
    <w:rsid w:val="00D84F15"/>
    <w:rsid w:val="00D91EFF"/>
    <w:rsid w:val="00DC2F41"/>
    <w:rsid w:val="00DE532D"/>
    <w:rsid w:val="00E91B2C"/>
    <w:rsid w:val="00E96198"/>
    <w:rsid w:val="00EB3EF9"/>
    <w:rsid w:val="00EE33B3"/>
    <w:rsid w:val="00F06D41"/>
    <w:rsid w:val="00F20AD8"/>
    <w:rsid w:val="00F676D0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0E8F"/>
  <w15:chartTrackingRefBased/>
  <w15:docId w15:val="{44670C42-6FC8-44CB-A9D0-A92A259F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17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00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006B0F"/>
  </w:style>
  <w:style w:type="character" w:styleId="Hyperlink">
    <w:name w:val="Hyperlink"/>
    <w:basedOn w:val="DefaultParagraphFont"/>
    <w:uiPriority w:val="99"/>
    <w:unhideWhenUsed/>
    <w:rsid w:val="00006B0F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006B0F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006B0F"/>
    <w:rPr>
      <w:b/>
      <w:bCs/>
    </w:rPr>
  </w:style>
  <w:style w:type="character" w:styleId="Emphasis">
    <w:name w:val="Emphasis"/>
    <w:basedOn w:val="DefaultParagraphFont"/>
    <w:uiPriority w:val="20"/>
    <w:qFormat/>
    <w:rsid w:val="007657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E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1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EF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EF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91EFF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lleborg.com/applied-technolog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trelleborg-applied-technolog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hudson@trelleborg.com" TargetMode="External"/><Relationship Id="rId11" Type="http://schemas.openxmlformats.org/officeDocument/2006/relationships/hyperlink" Target="mailto:tony.machin@cenex.co.uk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nichevehiclenetwork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llebo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Hudson</dc:creator>
  <cp:keywords/>
  <dc:description/>
  <cp:lastModifiedBy>Sophie Hudson</cp:lastModifiedBy>
  <cp:revision>3</cp:revision>
  <dcterms:created xsi:type="dcterms:W3CDTF">2021-07-15T09:23:00Z</dcterms:created>
  <dcterms:modified xsi:type="dcterms:W3CDTF">2021-07-20T08:13:00Z</dcterms:modified>
</cp:coreProperties>
</file>