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570A2" w14:textId="77777777" w:rsidR="00A80B4D" w:rsidRPr="000246F9" w:rsidRDefault="00E862C0" w:rsidP="00D610B8">
      <w:pPr>
        <w:pStyle w:val="Heading1"/>
        <w:spacing w:after="0"/>
        <w:rPr>
          <w:sz w:val="22"/>
          <w:szCs w:val="22"/>
          <w:lang w:val="en-GB"/>
        </w:rPr>
      </w:pPr>
      <w:r w:rsidRPr="000246F9">
        <w:rPr>
          <w:sz w:val="22"/>
          <w:szCs w:val="22"/>
          <w:lang w:val="en-GB"/>
        </w:rPr>
        <w:t>Pres</w:t>
      </w:r>
      <w:r w:rsidR="00A80B4D" w:rsidRPr="000246F9">
        <w:rPr>
          <w:sz w:val="22"/>
          <w:szCs w:val="22"/>
          <w:lang w:val="en-GB"/>
        </w:rPr>
        <w:t xml:space="preserve">s Release: Trelleborg </w:t>
      </w:r>
      <w:r w:rsidR="00395AE3" w:rsidRPr="000246F9">
        <w:rPr>
          <w:sz w:val="22"/>
          <w:szCs w:val="22"/>
          <w:lang w:val="en-GB"/>
        </w:rPr>
        <w:t>Sealing Solutions</w:t>
      </w:r>
      <w:r w:rsidR="009756E2" w:rsidRPr="000246F9">
        <w:rPr>
          <w:sz w:val="22"/>
          <w:szCs w:val="22"/>
          <w:lang w:val="en-GB"/>
        </w:rPr>
        <w:t xml:space="preserve"> </w:t>
      </w:r>
    </w:p>
    <w:p w14:paraId="683EC899" w14:textId="09D44790" w:rsidR="00A80B4D" w:rsidRPr="000246F9" w:rsidRDefault="000246F9" w:rsidP="00D610B8">
      <w:pPr>
        <w:autoSpaceDE w:val="0"/>
        <w:autoSpaceDN w:val="0"/>
        <w:adjustRightInd w:val="0"/>
        <w:spacing w:after="180" w:line="360" w:lineRule="auto"/>
        <w:rPr>
          <w:rFonts w:cs="Arial"/>
          <w:sz w:val="22"/>
          <w:szCs w:val="22"/>
          <w:lang w:val="en-GB"/>
        </w:rPr>
      </w:pPr>
      <w:r w:rsidRPr="000246F9">
        <w:rPr>
          <w:rFonts w:cs="Arial"/>
          <w:sz w:val="22"/>
          <w:szCs w:val="22"/>
          <w:lang w:val="en-GB"/>
        </w:rPr>
        <w:t>Release: July 12, 2019</w:t>
      </w:r>
    </w:p>
    <w:p w14:paraId="4BA275F0" w14:textId="259AC522" w:rsidR="00306A74" w:rsidRPr="000246F9" w:rsidRDefault="008458DB" w:rsidP="00DA745D">
      <w:pPr>
        <w:spacing w:after="120" w:line="360" w:lineRule="auto"/>
        <w:jc w:val="center"/>
        <w:rPr>
          <w:rFonts w:cs="Arial"/>
          <w:b/>
          <w:lang w:val="en-GB"/>
        </w:rPr>
      </w:pPr>
      <w:r w:rsidRPr="000246F9">
        <w:rPr>
          <w:rFonts w:cs="Arial"/>
          <w:b/>
          <w:lang w:val="en-GB"/>
        </w:rPr>
        <w:t xml:space="preserve">Trelleborg </w:t>
      </w:r>
      <w:r w:rsidR="000246F9" w:rsidRPr="000246F9">
        <w:rPr>
          <w:rFonts w:cs="Arial"/>
          <w:b/>
          <w:lang w:val="en-GB"/>
        </w:rPr>
        <w:t>Sets Guinness World Record</w:t>
      </w:r>
      <w:r w:rsidR="00017D8A">
        <w:rPr>
          <w:rFonts w:cs="Arial"/>
          <w:b/>
          <w:lang w:val="en-GB"/>
        </w:rPr>
        <w:t>s</w:t>
      </w:r>
      <w:r w:rsidR="00830515">
        <w:rPr>
          <w:rFonts w:ascii="Calibri" w:hAnsi="Calibri" w:cs="Calibri"/>
          <w:b/>
          <w:lang w:val="en-GB"/>
        </w:rPr>
        <w:t>®</w:t>
      </w:r>
      <w:r w:rsidR="00017D8A">
        <w:rPr>
          <w:rFonts w:cs="Arial"/>
          <w:b/>
          <w:lang w:val="en-GB"/>
        </w:rPr>
        <w:t xml:space="preserve"> title</w:t>
      </w:r>
      <w:r w:rsidR="000246F9" w:rsidRPr="000246F9">
        <w:rPr>
          <w:rFonts w:cs="Arial"/>
          <w:b/>
          <w:lang w:val="en-GB"/>
        </w:rPr>
        <w:t xml:space="preserve"> for the Largest O-Ring Ever Produced</w:t>
      </w:r>
    </w:p>
    <w:p w14:paraId="1EE16F76" w14:textId="049384E7" w:rsidR="00F46A6C" w:rsidRPr="000246F9" w:rsidRDefault="000246F9" w:rsidP="00F46A6C">
      <w:pPr>
        <w:spacing w:after="120" w:line="360" w:lineRule="auto"/>
        <w:jc w:val="both"/>
        <w:rPr>
          <w:rFonts w:cs="Arial"/>
          <w:sz w:val="22"/>
          <w:szCs w:val="22"/>
          <w:lang w:val="en-GB"/>
        </w:rPr>
      </w:pPr>
      <w:bookmarkStart w:id="0" w:name="_GoBack"/>
      <w:r w:rsidRPr="000246F9">
        <w:rPr>
          <w:rFonts w:cs="Arial"/>
          <w:sz w:val="22"/>
          <w:szCs w:val="22"/>
          <w:lang w:val="en-GB"/>
        </w:rPr>
        <w:t xml:space="preserve">Today, </w:t>
      </w:r>
      <w:r w:rsidR="00DA745D" w:rsidRPr="000246F9">
        <w:rPr>
          <w:rFonts w:cs="Arial"/>
          <w:sz w:val="22"/>
          <w:szCs w:val="22"/>
          <w:lang w:val="en-GB"/>
        </w:rPr>
        <w:t xml:space="preserve">Trelleborg Sealing Solutions </w:t>
      </w:r>
      <w:r w:rsidRPr="000246F9">
        <w:rPr>
          <w:rFonts w:cs="Arial"/>
          <w:sz w:val="22"/>
          <w:szCs w:val="22"/>
          <w:lang w:val="en-GB"/>
        </w:rPr>
        <w:t>set a new Guinness World Record</w:t>
      </w:r>
      <w:r w:rsidR="00471F1F">
        <w:rPr>
          <w:rFonts w:cs="Arial"/>
          <w:sz w:val="22"/>
          <w:szCs w:val="22"/>
          <w:lang w:val="en-GB"/>
        </w:rPr>
        <w:t>s</w:t>
      </w:r>
      <w:r w:rsidR="00471F1F">
        <w:rPr>
          <w:rFonts w:ascii="Calibri" w:hAnsi="Calibri" w:cs="Calibri"/>
          <w:sz w:val="22"/>
          <w:szCs w:val="22"/>
          <w:lang w:val="en-GB"/>
        </w:rPr>
        <w:t>®</w:t>
      </w:r>
      <w:r w:rsidR="00471F1F">
        <w:rPr>
          <w:rFonts w:cs="Arial"/>
          <w:sz w:val="22"/>
          <w:szCs w:val="22"/>
          <w:lang w:val="en-GB"/>
        </w:rPr>
        <w:t xml:space="preserve"> title</w:t>
      </w:r>
      <w:r w:rsidRPr="000246F9">
        <w:rPr>
          <w:rFonts w:cs="Arial"/>
          <w:sz w:val="22"/>
          <w:szCs w:val="22"/>
          <w:lang w:val="en-GB"/>
        </w:rPr>
        <w:t xml:space="preserve"> for the </w:t>
      </w:r>
      <w:r w:rsidR="0067660C" w:rsidRPr="005024D9">
        <w:rPr>
          <w:rFonts w:cs="Arial"/>
          <w:i/>
          <w:sz w:val="22"/>
          <w:szCs w:val="22"/>
          <w:lang w:val="en-GB"/>
        </w:rPr>
        <w:t xml:space="preserve">Largest </w:t>
      </w:r>
      <w:r w:rsidRPr="005024D9">
        <w:rPr>
          <w:rFonts w:cs="Arial"/>
          <w:i/>
          <w:sz w:val="22"/>
          <w:szCs w:val="22"/>
          <w:lang w:val="en-GB"/>
        </w:rPr>
        <w:t>O-Ring</w:t>
      </w:r>
      <w:r w:rsidR="00F46A6C" w:rsidRPr="000246F9">
        <w:rPr>
          <w:rFonts w:cs="Arial"/>
          <w:sz w:val="22"/>
          <w:szCs w:val="22"/>
          <w:lang w:val="en-GB"/>
        </w:rPr>
        <w:t>.</w:t>
      </w:r>
      <w:r w:rsidRPr="000246F9">
        <w:rPr>
          <w:rFonts w:cs="Arial"/>
          <w:sz w:val="22"/>
          <w:szCs w:val="22"/>
          <w:lang w:val="en-GB"/>
        </w:rPr>
        <w:t xml:space="preserve"> Manufactured at Trelleborg’s facility </w:t>
      </w:r>
      <w:r w:rsidR="00AD44BC">
        <w:rPr>
          <w:rFonts w:cs="Arial"/>
          <w:sz w:val="22"/>
          <w:szCs w:val="22"/>
          <w:lang w:val="en-GB"/>
        </w:rPr>
        <w:t xml:space="preserve">in </w:t>
      </w:r>
      <w:r w:rsidRPr="000246F9">
        <w:rPr>
          <w:rFonts w:cs="Arial"/>
          <w:sz w:val="22"/>
          <w:szCs w:val="22"/>
          <w:lang w:val="en-GB"/>
        </w:rPr>
        <w:t>Tewkesbury, England, using its unique Flexi</w:t>
      </w:r>
      <w:r w:rsidR="004664DE">
        <w:rPr>
          <w:rFonts w:cs="Arial"/>
          <w:sz w:val="22"/>
          <w:szCs w:val="22"/>
          <w:lang w:val="en-GB"/>
        </w:rPr>
        <w:t>M</w:t>
      </w:r>
      <w:r w:rsidRPr="000246F9">
        <w:rPr>
          <w:rFonts w:cs="Arial"/>
          <w:sz w:val="22"/>
          <w:szCs w:val="22"/>
          <w:lang w:val="en-GB"/>
        </w:rPr>
        <w:t xml:space="preserve">old™ process, the successful record attempt was the focus for a community-based project with Tewkesbury School. </w:t>
      </w:r>
      <w:r w:rsidR="00A96D06" w:rsidRPr="000246F9">
        <w:rPr>
          <w:rFonts w:cs="Arial"/>
          <w:sz w:val="22"/>
          <w:szCs w:val="22"/>
          <w:lang w:val="en-GB"/>
        </w:rPr>
        <w:t xml:space="preserve"> </w:t>
      </w:r>
    </w:p>
    <w:p w14:paraId="5ADB3AE8" w14:textId="1D0A0305" w:rsidR="00F46A6C" w:rsidRPr="000246F9" w:rsidRDefault="005A0F66" w:rsidP="00F46A6C">
      <w:pPr>
        <w:spacing w:after="120" w:line="360" w:lineRule="auto"/>
        <w:jc w:val="both"/>
        <w:rPr>
          <w:rFonts w:cs="Arial"/>
          <w:sz w:val="22"/>
          <w:szCs w:val="22"/>
          <w:lang w:val="en-GB"/>
        </w:rPr>
      </w:pPr>
      <w:r>
        <w:rPr>
          <w:rFonts w:cs="Arial"/>
          <w:sz w:val="22"/>
          <w:szCs w:val="22"/>
          <w:lang w:val="en-GB"/>
        </w:rPr>
        <w:t>The culmination of the project was o</w:t>
      </w:r>
      <w:r w:rsidR="000246F9" w:rsidRPr="000246F9">
        <w:rPr>
          <w:rFonts w:cs="Arial"/>
          <w:sz w:val="22"/>
          <w:szCs w:val="22"/>
          <w:lang w:val="en-GB"/>
        </w:rPr>
        <w:t xml:space="preserve">n Friday, 12 July 2019, </w:t>
      </w:r>
      <w:r w:rsidR="00E513B4">
        <w:rPr>
          <w:rFonts w:cs="Arial"/>
          <w:sz w:val="22"/>
          <w:szCs w:val="22"/>
          <w:lang w:val="en-GB"/>
        </w:rPr>
        <w:t xml:space="preserve">when </w:t>
      </w:r>
      <w:r w:rsidR="000246F9" w:rsidRPr="000246F9">
        <w:rPr>
          <w:rFonts w:cs="Arial"/>
          <w:sz w:val="22"/>
          <w:szCs w:val="22"/>
          <w:lang w:val="en-GB"/>
        </w:rPr>
        <w:t xml:space="preserve">the elastomer </w:t>
      </w:r>
      <w:r>
        <w:rPr>
          <w:rFonts w:cs="Arial"/>
          <w:sz w:val="22"/>
          <w:szCs w:val="22"/>
          <w:lang w:val="en-GB"/>
        </w:rPr>
        <w:t xml:space="preserve">O-Ring </w:t>
      </w:r>
      <w:r w:rsidR="00392DBB">
        <w:rPr>
          <w:rFonts w:cs="Arial"/>
          <w:sz w:val="22"/>
          <w:szCs w:val="22"/>
          <w:lang w:val="en-GB"/>
        </w:rPr>
        <w:t xml:space="preserve">measuring </w:t>
      </w:r>
      <w:r w:rsidR="00FC656E">
        <w:rPr>
          <w:rFonts w:cs="Arial"/>
          <w:sz w:val="22"/>
          <w:szCs w:val="22"/>
          <w:lang w:val="en-GB"/>
        </w:rPr>
        <w:t xml:space="preserve">364 </w:t>
      </w:r>
      <w:r w:rsidR="00392DBB">
        <w:rPr>
          <w:rFonts w:cs="Arial"/>
          <w:sz w:val="22"/>
          <w:szCs w:val="22"/>
          <w:lang w:val="en-GB"/>
        </w:rPr>
        <w:t xml:space="preserve">metres in circumference </w:t>
      </w:r>
      <w:r w:rsidR="000246F9" w:rsidRPr="000246F9">
        <w:rPr>
          <w:rFonts w:cs="Arial"/>
          <w:sz w:val="22"/>
          <w:szCs w:val="22"/>
          <w:lang w:val="en-GB"/>
        </w:rPr>
        <w:t xml:space="preserve">was ceremoniously laid around the </w:t>
      </w:r>
      <w:r>
        <w:rPr>
          <w:rFonts w:cs="Arial"/>
          <w:sz w:val="22"/>
          <w:szCs w:val="22"/>
          <w:lang w:val="en-GB"/>
        </w:rPr>
        <w:t>Medieval Tewkesbury Abbey</w:t>
      </w:r>
      <w:r w:rsidR="000246F9" w:rsidRPr="000246F9">
        <w:rPr>
          <w:rFonts w:cs="Arial"/>
          <w:sz w:val="22"/>
          <w:szCs w:val="22"/>
          <w:lang w:val="en-GB"/>
        </w:rPr>
        <w:t xml:space="preserve"> in the presence of the </w:t>
      </w:r>
      <w:r w:rsidR="00FC656E">
        <w:rPr>
          <w:rFonts w:cs="Arial"/>
          <w:sz w:val="22"/>
          <w:szCs w:val="22"/>
          <w:lang w:val="en-GB"/>
        </w:rPr>
        <w:t xml:space="preserve">Borough </w:t>
      </w:r>
      <w:r w:rsidR="000246F9" w:rsidRPr="000246F9">
        <w:rPr>
          <w:rFonts w:cs="Arial"/>
          <w:sz w:val="22"/>
          <w:szCs w:val="22"/>
          <w:lang w:val="en-GB"/>
        </w:rPr>
        <w:t>Mayor of Tewkesbury</w:t>
      </w:r>
      <w:r w:rsidR="00E513B4">
        <w:rPr>
          <w:rFonts w:cs="Arial"/>
          <w:sz w:val="22"/>
          <w:szCs w:val="22"/>
          <w:lang w:val="en-GB"/>
        </w:rPr>
        <w:t>,</w:t>
      </w:r>
      <w:r w:rsidR="00AD44BC">
        <w:rPr>
          <w:rFonts w:cs="Arial"/>
          <w:sz w:val="22"/>
          <w:szCs w:val="22"/>
          <w:lang w:val="en-GB"/>
        </w:rPr>
        <w:t xml:space="preserve"> an </w:t>
      </w:r>
      <w:r w:rsidR="004664DE" w:rsidRPr="000246F9">
        <w:rPr>
          <w:rFonts w:cs="Arial"/>
          <w:sz w:val="22"/>
          <w:szCs w:val="22"/>
          <w:lang w:val="en-GB"/>
        </w:rPr>
        <w:t>adjudicator</w:t>
      </w:r>
      <w:r w:rsidR="000246F9" w:rsidRPr="000246F9">
        <w:rPr>
          <w:rFonts w:cs="Arial"/>
          <w:sz w:val="22"/>
          <w:szCs w:val="22"/>
          <w:lang w:val="en-GB"/>
        </w:rPr>
        <w:t xml:space="preserve"> from </w:t>
      </w:r>
      <w:r w:rsidR="00A36B88">
        <w:rPr>
          <w:rFonts w:cs="Arial"/>
          <w:sz w:val="22"/>
          <w:szCs w:val="22"/>
          <w:lang w:val="en-GB"/>
        </w:rPr>
        <w:t>Guinness</w:t>
      </w:r>
      <w:r w:rsidR="00AD44BC">
        <w:rPr>
          <w:rFonts w:cs="Arial"/>
          <w:sz w:val="22"/>
          <w:szCs w:val="22"/>
          <w:lang w:val="en-GB"/>
        </w:rPr>
        <w:t xml:space="preserve"> World Records, employees from the Trelleborg facility, the pupils that had been involved in the project, their teachers and parents</w:t>
      </w:r>
      <w:r>
        <w:rPr>
          <w:rFonts w:cs="Arial"/>
          <w:sz w:val="22"/>
          <w:szCs w:val="22"/>
          <w:lang w:val="en-GB"/>
        </w:rPr>
        <w:t>, and other representatives from the local community</w:t>
      </w:r>
      <w:r w:rsidR="00AD44BC">
        <w:rPr>
          <w:rFonts w:cs="Arial"/>
          <w:sz w:val="22"/>
          <w:szCs w:val="22"/>
          <w:lang w:val="en-GB"/>
        </w:rPr>
        <w:t>.</w:t>
      </w:r>
      <w:r w:rsidR="000246F9" w:rsidRPr="000246F9">
        <w:rPr>
          <w:rFonts w:cs="Arial"/>
          <w:sz w:val="22"/>
          <w:szCs w:val="22"/>
          <w:lang w:val="en-GB"/>
        </w:rPr>
        <w:t xml:space="preserve">  </w:t>
      </w:r>
      <w:r w:rsidR="00FE76FD" w:rsidRPr="000246F9">
        <w:rPr>
          <w:rFonts w:cs="Arial"/>
          <w:sz w:val="22"/>
          <w:szCs w:val="22"/>
          <w:lang w:val="en-GB"/>
        </w:rPr>
        <w:t xml:space="preserve"> </w:t>
      </w:r>
    </w:p>
    <w:p w14:paraId="11C60A0E" w14:textId="5A38163D" w:rsidR="00FE76FD" w:rsidRDefault="00AD44BC" w:rsidP="00FE76FD">
      <w:pPr>
        <w:autoSpaceDE w:val="0"/>
        <w:autoSpaceDN w:val="0"/>
        <w:adjustRightInd w:val="0"/>
        <w:spacing w:after="120" w:line="360" w:lineRule="auto"/>
        <w:jc w:val="both"/>
        <w:rPr>
          <w:rFonts w:cs="Arial"/>
          <w:sz w:val="22"/>
          <w:szCs w:val="22"/>
          <w:lang w:val="en-GB"/>
        </w:rPr>
      </w:pPr>
      <w:r>
        <w:rPr>
          <w:rFonts w:cs="Arial"/>
          <w:sz w:val="22"/>
          <w:szCs w:val="22"/>
          <w:lang w:val="en-GB"/>
        </w:rPr>
        <w:t>Tony Collingwood</w:t>
      </w:r>
      <w:r w:rsidR="00FE76FD" w:rsidRPr="000246F9">
        <w:rPr>
          <w:rFonts w:cs="Arial"/>
          <w:sz w:val="22"/>
          <w:szCs w:val="22"/>
          <w:lang w:val="en-GB"/>
        </w:rPr>
        <w:t xml:space="preserve">, </w:t>
      </w:r>
      <w:r>
        <w:rPr>
          <w:rFonts w:cs="Arial"/>
          <w:sz w:val="22"/>
          <w:szCs w:val="22"/>
          <w:lang w:val="en-GB"/>
        </w:rPr>
        <w:t>General Manager</w:t>
      </w:r>
      <w:r w:rsidR="00FE76FD" w:rsidRPr="000246F9">
        <w:rPr>
          <w:rFonts w:cs="Arial"/>
          <w:sz w:val="22"/>
          <w:szCs w:val="22"/>
          <w:lang w:val="en-GB"/>
        </w:rPr>
        <w:t xml:space="preserve"> of the Trelleborg Sealing Solutions manufacturing facility in </w:t>
      </w:r>
      <w:r>
        <w:rPr>
          <w:rFonts w:cs="Arial"/>
          <w:sz w:val="22"/>
          <w:szCs w:val="22"/>
          <w:lang w:val="en-GB"/>
        </w:rPr>
        <w:t>Tewkesbury</w:t>
      </w:r>
      <w:r w:rsidR="00FE76FD" w:rsidRPr="000246F9">
        <w:rPr>
          <w:rFonts w:cs="Arial"/>
          <w:sz w:val="22"/>
          <w:szCs w:val="22"/>
          <w:lang w:val="en-GB"/>
        </w:rPr>
        <w:t>, says: “</w:t>
      </w:r>
      <w:r>
        <w:rPr>
          <w:rFonts w:cs="Arial"/>
          <w:sz w:val="22"/>
          <w:szCs w:val="22"/>
          <w:lang w:val="en-GB"/>
        </w:rPr>
        <w:t>We are delighted to have been involved in this challenging project</w:t>
      </w:r>
      <w:r w:rsidR="00FE76FD" w:rsidRPr="000246F9">
        <w:rPr>
          <w:rFonts w:cs="Arial"/>
          <w:sz w:val="22"/>
          <w:szCs w:val="22"/>
          <w:lang w:val="en-GB"/>
        </w:rPr>
        <w:t>.</w:t>
      </w:r>
      <w:r>
        <w:rPr>
          <w:rFonts w:cs="Arial"/>
          <w:sz w:val="22"/>
          <w:szCs w:val="22"/>
          <w:lang w:val="en-GB"/>
        </w:rPr>
        <w:t xml:space="preserve"> We’re an important employer </w:t>
      </w:r>
      <w:r w:rsidR="005A0F66">
        <w:rPr>
          <w:rFonts w:cs="Arial"/>
          <w:sz w:val="22"/>
          <w:szCs w:val="22"/>
          <w:lang w:val="en-GB"/>
        </w:rPr>
        <w:t>in the area</w:t>
      </w:r>
      <w:r>
        <w:rPr>
          <w:rFonts w:cs="Arial"/>
          <w:sz w:val="22"/>
          <w:szCs w:val="22"/>
          <w:lang w:val="en-GB"/>
        </w:rPr>
        <w:t xml:space="preserve"> and we like to support our local community. This undertaking has not only a lot of fun, but a learning experience for the pupils at Tewkesbury School and our team here too</w:t>
      </w:r>
      <w:r w:rsidR="00A263B6">
        <w:rPr>
          <w:rFonts w:cs="Arial"/>
          <w:sz w:val="22"/>
          <w:szCs w:val="22"/>
          <w:lang w:val="en-GB"/>
        </w:rPr>
        <w:t>!</w:t>
      </w:r>
      <w:r w:rsidR="005A0F66">
        <w:rPr>
          <w:rFonts w:cs="Arial"/>
          <w:sz w:val="22"/>
          <w:szCs w:val="22"/>
          <w:lang w:val="en-GB"/>
        </w:rPr>
        <w:t xml:space="preserve"> The </w:t>
      </w:r>
      <w:r w:rsidR="00A263B6">
        <w:rPr>
          <w:rFonts w:cs="Arial"/>
          <w:sz w:val="22"/>
          <w:szCs w:val="22"/>
          <w:lang w:val="en-GB"/>
        </w:rPr>
        <w:t>students</w:t>
      </w:r>
      <w:r w:rsidR="005A0F66">
        <w:rPr>
          <w:rFonts w:cs="Arial"/>
          <w:sz w:val="22"/>
          <w:szCs w:val="22"/>
          <w:lang w:val="en-GB"/>
        </w:rPr>
        <w:t xml:space="preserve"> were very talented and contributed some great ideas. We hope to see them emerging as engineers of the future.</w:t>
      </w:r>
      <w:r>
        <w:rPr>
          <w:rFonts w:cs="Arial"/>
          <w:sz w:val="22"/>
          <w:szCs w:val="22"/>
          <w:lang w:val="en-GB"/>
        </w:rPr>
        <w:t>”</w:t>
      </w:r>
      <w:r w:rsidR="00FE76FD" w:rsidRPr="000246F9">
        <w:rPr>
          <w:rFonts w:cs="Arial"/>
          <w:sz w:val="22"/>
          <w:szCs w:val="22"/>
          <w:lang w:val="en-GB"/>
        </w:rPr>
        <w:t xml:space="preserve"> </w:t>
      </w:r>
    </w:p>
    <w:p w14:paraId="5257C3FD" w14:textId="3FEE3396" w:rsidR="00A85890" w:rsidRDefault="00A85890" w:rsidP="004664DE">
      <w:pPr>
        <w:pStyle w:val="Default"/>
        <w:spacing w:after="120" w:line="360" w:lineRule="auto"/>
        <w:jc w:val="both"/>
        <w:rPr>
          <w:rFonts w:ascii="Arial" w:hAnsi="Arial" w:cs="Arial"/>
          <w:sz w:val="22"/>
          <w:szCs w:val="22"/>
          <w:lang w:val="en-GB"/>
        </w:rPr>
      </w:pPr>
      <w:r>
        <w:rPr>
          <w:rFonts w:ascii="Arial" w:hAnsi="Arial" w:cs="Arial"/>
          <w:sz w:val="22"/>
          <w:szCs w:val="22"/>
          <w:lang w:val="en-GB"/>
        </w:rPr>
        <w:t>For the project to set a world record for the largest O-Ring ever produced, Trelleborg Sealing Solutions in Tewkesbury, England, teamed up with 20 GCSE engineering pupils from Tewkesbury School. Over a summer school term</w:t>
      </w:r>
      <w:r w:rsidR="00A52C58">
        <w:rPr>
          <w:rFonts w:ascii="Arial" w:hAnsi="Arial" w:cs="Arial"/>
          <w:sz w:val="22"/>
          <w:szCs w:val="22"/>
          <w:lang w:val="en-GB"/>
        </w:rPr>
        <w:t>,</w:t>
      </w:r>
      <w:r>
        <w:rPr>
          <w:rFonts w:ascii="Arial" w:hAnsi="Arial" w:cs="Arial"/>
          <w:sz w:val="22"/>
          <w:szCs w:val="22"/>
          <w:lang w:val="en-GB"/>
        </w:rPr>
        <w:t xml:space="preserve"> the students were coached in var</w:t>
      </w:r>
      <w:r w:rsidR="00E72DEB">
        <w:rPr>
          <w:rFonts w:ascii="Arial" w:hAnsi="Arial" w:cs="Arial"/>
          <w:sz w:val="22"/>
          <w:szCs w:val="22"/>
          <w:lang w:val="en-GB"/>
        </w:rPr>
        <w:t>ious manufacturing disci</w:t>
      </w:r>
      <w:r w:rsidR="002745AB">
        <w:rPr>
          <w:rFonts w:ascii="Arial" w:hAnsi="Arial" w:cs="Arial"/>
          <w:sz w:val="22"/>
          <w:szCs w:val="22"/>
          <w:lang w:val="en-GB"/>
        </w:rPr>
        <w:t>plines and were involved in the design, costing and production planning of the O-Ring</w:t>
      </w:r>
      <w:r w:rsidR="00C33208">
        <w:rPr>
          <w:rFonts w:ascii="Arial" w:hAnsi="Arial" w:cs="Arial"/>
          <w:sz w:val="22"/>
          <w:szCs w:val="22"/>
          <w:lang w:val="en-GB"/>
        </w:rPr>
        <w:t xml:space="preserve">. One of the big issues was how to get the O-Ring over the Abbey, with drones and catapults being a couple of suggested solutions. </w:t>
      </w:r>
    </w:p>
    <w:p w14:paraId="7C5FA6B0" w14:textId="5FFBE84D" w:rsidR="004664DE" w:rsidRDefault="004664DE" w:rsidP="004664DE">
      <w:pPr>
        <w:pStyle w:val="Default"/>
        <w:spacing w:after="120" w:line="360" w:lineRule="auto"/>
        <w:jc w:val="both"/>
        <w:rPr>
          <w:rStyle w:val="A2"/>
          <w:rFonts w:ascii="Arial" w:hAnsi="Arial" w:cs="Arial"/>
          <w:sz w:val="22"/>
          <w:szCs w:val="22"/>
        </w:rPr>
      </w:pPr>
      <w:r w:rsidRPr="004664DE">
        <w:rPr>
          <w:rFonts w:ascii="Arial" w:hAnsi="Arial" w:cs="Arial"/>
          <w:sz w:val="22"/>
          <w:szCs w:val="22"/>
          <w:lang w:val="en-GB"/>
        </w:rPr>
        <w:t>The O-Ring was manufactured using FlexiMold™</w:t>
      </w:r>
      <w:r w:rsidR="005A0F66">
        <w:rPr>
          <w:rFonts w:ascii="Arial" w:hAnsi="Arial" w:cs="Arial"/>
          <w:sz w:val="22"/>
          <w:szCs w:val="22"/>
          <w:lang w:val="en-GB"/>
        </w:rPr>
        <w:t xml:space="preserve"> </w:t>
      </w:r>
      <w:r w:rsidRPr="004664DE">
        <w:rPr>
          <w:rFonts w:ascii="Arial" w:hAnsi="Arial" w:cs="Arial"/>
          <w:sz w:val="22"/>
          <w:szCs w:val="22"/>
          <w:lang w:val="en-GB"/>
        </w:rPr>
        <w:t>proprietary technology</w:t>
      </w:r>
      <w:r w:rsidR="005A0F66">
        <w:rPr>
          <w:rFonts w:ascii="Arial" w:hAnsi="Arial" w:cs="Arial"/>
          <w:sz w:val="22"/>
          <w:szCs w:val="22"/>
          <w:lang w:val="en-GB"/>
        </w:rPr>
        <w:t>,</w:t>
      </w:r>
      <w:r w:rsidRPr="004664DE">
        <w:rPr>
          <w:rFonts w:ascii="Arial" w:hAnsi="Arial" w:cs="Arial"/>
          <w:sz w:val="22"/>
          <w:szCs w:val="22"/>
          <w:lang w:val="en-GB"/>
        </w:rPr>
        <w:t xml:space="preserve"> </w:t>
      </w:r>
      <w:r w:rsidR="005A0F66">
        <w:rPr>
          <w:rFonts w:ascii="Arial" w:hAnsi="Arial" w:cs="Arial"/>
          <w:sz w:val="22"/>
          <w:szCs w:val="22"/>
          <w:lang w:val="en-GB"/>
        </w:rPr>
        <w:t>which</w:t>
      </w:r>
      <w:r w:rsidRPr="004664DE">
        <w:rPr>
          <w:rFonts w:ascii="Arial" w:hAnsi="Arial" w:cs="Arial"/>
          <w:sz w:val="22"/>
          <w:szCs w:val="22"/>
          <w:lang w:val="en-GB"/>
        </w:rPr>
        <w:t xml:space="preserve"> allows the production of high quality giant </w:t>
      </w:r>
      <w:r w:rsidR="00E513B4">
        <w:rPr>
          <w:rFonts w:ascii="Arial" w:hAnsi="Arial" w:cs="Arial"/>
          <w:sz w:val="22"/>
          <w:szCs w:val="22"/>
          <w:lang w:val="en-GB"/>
        </w:rPr>
        <w:t xml:space="preserve">seamless </w:t>
      </w:r>
      <w:r w:rsidRPr="004664DE">
        <w:rPr>
          <w:rFonts w:ascii="Arial" w:hAnsi="Arial" w:cs="Arial"/>
          <w:sz w:val="22"/>
          <w:szCs w:val="22"/>
          <w:lang w:val="en-GB"/>
        </w:rPr>
        <w:t>O-Rings</w:t>
      </w:r>
      <w:r w:rsidR="00A52C58">
        <w:rPr>
          <w:rFonts w:ascii="Arial" w:hAnsi="Arial" w:cs="Arial"/>
          <w:sz w:val="22"/>
          <w:szCs w:val="22"/>
          <w:lang w:val="en-GB"/>
        </w:rPr>
        <w:t>.</w:t>
      </w:r>
      <w:r w:rsidRPr="004664DE">
        <w:rPr>
          <w:rFonts w:ascii="Arial" w:hAnsi="Arial" w:cs="Arial"/>
          <w:sz w:val="22"/>
          <w:szCs w:val="22"/>
        </w:rPr>
        <w:t xml:space="preserve"> </w:t>
      </w:r>
      <w:r w:rsidRPr="004664DE">
        <w:rPr>
          <w:rStyle w:val="A2"/>
          <w:rFonts w:ascii="Arial" w:hAnsi="Arial" w:cs="Arial"/>
          <w:sz w:val="22"/>
          <w:szCs w:val="22"/>
        </w:rPr>
        <w:t>Large O-Rings are used across all process</w:t>
      </w:r>
      <w:r>
        <w:rPr>
          <w:rStyle w:val="A2"/>
          <w:rFonts w:ascii="Arial" w:hAnsi="Arial" w:cs="Arial"/>
          <w:sz w:val="22"/>
          <w:szCs w:val="22"/>
        </w:rPr>
        <w:t xml:space="preserve"> </w:t>
      </w:r>
      <w:r w:rsidRPr="004664DE">
        <w:rPr>
          <w:rStyle w:val="A2"/>
          <w:rFonts w:ascii="Arial" w:hAnsi="Arial" w:cs="Arial"/>
          <w:sz w:val="22"/>
          <w:szCs w:val="22"/>
        </w:rPr>
        <w:t>industries</w:t>
      </w:r>
      <w:r>
        <w:rPr>
          <w:rStyle w:val="A2"/>
          <w:rFonts w:ascii="Arial" w:hAnsi="Arial" w:cs="Arial"/>
          <w:sz w:val="22"/>
          <w:szCs w:val="22"/>
        </w:rPr>
        <w:t>,</w:t>
      </w:r>
      <w:r w:rsidRPr="004664DE">
        <w:rPr>
          <w:rStyle w:val="A2"/>
          <w:rFonts w:ascii="Arial" w:hAnsi="Arial" w:cs="Arial"/>
          <w:sz w:val="22"/>
          <w:szCs w:val="22"/>
        </w:rPr>
        <w:t xml:space="preserve"> including </w:t>
      </w:r>
      <w:r>
        <w:rPr>
          <w:rStyle w:val="A2"/>
          <w:rFonts w:ascii="Arial" w:hAnsi="Arial" w:cs="Arial"/>
          <w:sz w:val="22"/>
          <w:szCs w:val="22"/>
        </w:rPr>
        <w:t>c</w:t>
      </w:r>
      <w:r w:rsidRPr="004664DE">
        <w:rPr>
          <w:rStyle w:val="A2"/>
          <w:rFonts w:ascii="Arial" w:hAnsi="Arial" w:cs="Arial"/>
          <w:sz w:val="22"/>
          <w:szCs w:val="22"/>
        </w:rPr>
        <w:t xml:space="preserve">hemical and </w:t>
      </w:r>
      <w:r>
        <w:rPr>
          <w:rStyle w:val="A2"/>
          <w:rFonts w:ascii="Arial" w:hAnsi="Arial" w:cs="Arial"/>
          <w:sz w:val="22"/>
          <w:szCs w:val="22"/>
        </w:rPr>
        <w:t>h</w:t>
      </w:r>
      <w:r w:rsidRPr="004664DE">
        <w:rPr>
          <w:rStyle w:val="A2"/>
          <w:rFonts w:ascii="Arial" w:hAnsi="Arial" w:cs="Arial"/>
          <w:sz w:val="22"/>
          <w:szCs w:val="22"/>
        </w:rPr>
        <w:t xml:space="preserve">ydrocarbon, </w:t>
      </w:r>
      <w:r>
        <w:rPr>
          <w:rStyle w:val="A2"/>
          <w:rFonts w:ascii="Arial" w:hAnsi="Arial" w:cs="Arial"/>
          <w:sz w:val="22"/>
          <w:szCs w:val="22"/>
        </w:rPr>
        <w:t>p</w:t>
      </w:r>
      <w:r w:rsidRPr="004664DE">
        <w:rPr>
          <w:rStyle w:val="A2"/>
          <w:rFonts w:ascii="Arial" w:hAnsi="Arial" w:cs="Arial"/>
          <w:sz w:val="22"/>
          <w:szCs w:val="22"/>
        </w:rPr>
        <w:t xml:space="preserve">harmaceutical, </w:t>
      </w:r>
      <w:r>
        <w:rPr>
          <w:rStyle w:val="A2"/>
          <w:rFonts w:ascii="Arial" w:hAnsi="Arial" w:cs="Arial"/>
          <w:sz w:val="22"/>
          <w:szCs w:val="22"/>
        </w:rPr>
        <w:t>f</w:t>
      </w:r>
      <w:r w:rsidRPr="004664DE">
        <w:rPr>
          <w:rStyle w:val="A2"/>
          <w:rFonts w:ascii="Arial" w:hAnsi="Arial" w:cs="Arial"/>
          <w:sz w:val="22"/>
          <w:szCs w:val="22"/>
        </w:rPr>
        <w:t xml:space="preserve">ood &amp; </w:t>
      </w:r>
      <w:r>
        <w:rPr>
          <w:rStyle w:val="A2"/>
          <w:rFonts w:ascii="Arial" w:hAnsi="Arial" w:cs="Arial"/>
          <w:sz w:val="22"/>
          <w:szCs w:val="22"/>
        </w:rPr>
        <w:t>b</w:t>
      </w:r>
      <w:r w:rsidRPr="004664DE">
        <w:rPr>
          <w:rStyle w:val="A2"/>
          <w:rFonts w:ascii="Arial" w:hAnsi="Arial" w:cs="Arial"/>
          <w:sz w:val="22"/>
          <w:szCs w:val="22"/>
        </w:rPr>
        <w:t xml:space="preserve">everage, </w:t>
      </w:r>
      <w:r>
        <w:rPr>
          <w:rStyle w:val="A2"/>
          <w:rFonts w:ascii="Arial" w:hAnsi="Arial" w:cs="Arial"/>
          <w:sz w:val="22"/>
          <w:szCs w:val="22"/>
        </w:rPr>
        <w:t xml:space="preserve">and in </w:t>
      </w:r>
      <w:r w:rsidRPr="004664DE">
        <w:rPr>
          <w:rStyle w:val="A2"/>
          <w:rFonts w:ascii="Arial" w:hAnsi="Arial" w:cs="Arial"/>
          <w:sz w:val="22"/>
          <w:szCs w:val="22"/>
        </w:rPr>
        <w:t xml:space="preserve">the </w:t>
      </w:r>
      <w:r>
        <w:rPr>
          <w:rStyle w:val="A2"/>
          <w:rFonts w:ascii="Arial" w:hAnsi="Arial" w:cs="Arial"/>
          <w:sz w:val="22"/>
          <w:szCs w:val="22"/>
        </w:rPr>
        <w:t>e</w:t>
      </w:r>
      <w:r w:rsidRPr="004664DE">
        <w:rPr>
          <w:rStyle w:val="A2"/>
          <w:rFonts w:ascii="Arial" w:hAnsi="Arial" w:cs="Arial"/>
          <w:sz w:val="22"/>
          <w:szCs w:val="22"/>
        </w:rPr>
        <w:t xml:space="preserve">lectronics industry, </w:t>
      </w:r>
      <w:proofErr w:type="gramStart"/>
      <w:r w:rsidRPr="004664DE">
        <w:rPr>
          <w:rStyle w:val="A2"/>
          <w:rFonts w:ascii="Arial" w:hAnsi="Arial" w:cs="Arial"/>
          <w:sz w:val="22"/>
          <w:szCs w:val="22"/>
        </w:rPr>
        <w:t>in particular the</w:t>
      </w:r>
      <w:proofErr w:type="gramEnd"/>
      <w:r w:rsidRPr="004664DE">
        <w:rPr>
          <w:rStyle w:val="A2"/>
          <w:rFonts w:ascii="Arial" w:hAnsi="Arial" w:cs="Arial"/>
          <w:sz w:val="22"/>
          <w:szCs w:val="22"/>
        </w:rPr>
        <w:t xml:space="preserve"> production of flat panel displays applications. </w:t>
      </w:r>
    </w:p>
    <w:p w14:paraId="727A54B4" w14:textId="7BE402C2" w:rsidR="005A0F66" w:rsidRPr="00AD702F" w:rsidRDefault="005A0F66" w:rsidP="00AD702F">
      <w:pPr>
        <w:spacing w:after="120" w:line="360" w:lineRule="auto"/>
        <w:jc w:val="both"/>
        <w:rPr>
          <w:rFonts w:cs="Arial"/>
          <w:sz w:val="22"/>
          <w:szCs w:val="22"/>
          <w:lang w:val="en-GB"/>
        </w:rPr>
      </w:pPr>
      <w:r w:rsidRPr="00AD702F">
        <w:rPr>
          <w:rFonts w:cs="Arial"/>
          <w:sz w:val="22"/>
          <w:szCs w:val="22"/>
          <w:lang w:val="en-GB"/>
        </w:rPr>
        <w:lastRenderedPageBreak/>
        <w:t xml:space="preserve">Produced in the Trelleborg facility in Tewkesbury, the O-Ring was rolled on a drum </w:t>
      </w:r>
      <w:r w:rsidR="009C2957" w:rsidRPr="00AD702F">
        <w:rPr>
          <w:rFonts w:cs="Arial"/>
          <w:sz w:val="22"/>
          <w:szCs w:val="22"/>
          <w:lang w:val="en-GB"/>
        </w:rPr>
        <w:t xml:space="preserve">as a cord </w:t>
      </w:r>
      <w:r w:rsidRPr="00AD702F">
        <w:rPr>
          <w:rFonts w:cs="Arial"/>
          <w:sz w:val="22"/>
          <w:szCs w:val="22"/>
          <w:lang w:val="en-GB"/>
        </w:rPr>
        <w:t xml:space="preserve">to transport it to the Abbey. It was then laid around the </w:t>
      </w:r>
      <w:r w:rsidR="00A263B6" w:rsidRPr="00AD702F">
        <w:rPr>
          <w:rFonts w:cs="Arial"/>
          <w:sz w:val="22"/>
          <w:szCs w:val="22"/>
          <w:lang w:val="en-GB"/>
        </w:rPr>
        <w:t xml:space="preserve">external </w:t>
      </w:r>
      <w:r w:rsidR="00661BE1" w:rsidRPr="00AD702F">
        <w:rPr>
          <w:rFonts w:cs="Arial"/>
          <w:sz w:val="22"/>
          <w:szCs w:val="22"/>
          <w:lang w:val="en-GB"/>
        </w:rPr>
        <w:t>circumference of the</w:t>
      </w:r>
      <w:r w:rsidRPr="00AD702F">
        <w:rPr>
          <w:rFonts w:cs="Arial"/>
          <w:sz w:val="22"/>
          <w:szCs w:val="22"/>
          <w:lang w:val="en-GB"/>
        </w:rPr>
        <w:t xml:space="preserve"> ancient building; the two ends being joined and sealed in a mobile vulcanizing unit</w:t>
      </w:r>
      <w:r w:rsidR="00A263B6" w:rsidRPr="00AD702F">
        <w:rPr>
          <w:rFonts w:cs="Arial"/>
          <w:sz w:val="22"/>
          <w:szCs w:val="22"/>
          <w:lang w:val="en-GB"/>
        </w:rPr>
        <w:t xml:space="preserve"> to complete the O-Ring</w:t>
      </w:r>
      <w:r w:rsidRPr="00AD702F">
        <w:rPr>
          <w:rFonts w:cs="Arial"/>
          <w:sz w:val="22"/>
          <w:szCs w:val="22"/>
          <w:lang w:val="en-GB"/>
        </w:rPr>
        <w:t>.</w:t>
      </w:r>
      <w:r w:rsidR="00F135D3" w:rsidRPr="00AD702F">
        <w:rPr>
          <w:rFonts w:cs="Arial"/>
          <w:sz w:val="22"/>
          <w:szCs w:val="22"/>
          <w:lang w:val="en-GB"/>
        </w:rPr>
        <w:t xml:space="preserve"> </w:t>
      </w:r>
      <w:r w:rsidR="00AD702F" w:rsidRPr="00AD702F">
        <w:rPr>
          <w:rFonts w:cs="Arial"/>
          <w:sz w:val="22"/>
          <w:szCs w:val="22"/>
          <w:lang w:val="en-GB"/>
        </w:rPr>
        <w:t xml:space="preserve">The integrity of the O-Ring was independently verified by </w:t>
      </w:r>
      <w:proofErr w:type="spellStart"/>
      <w:r w:rsidR="00AD702F" w:rsidRPr="00AD702F">
        <w:rPr>
          <w:rFonts w:cs="Arial"/>
          <w:sz w:val="22"/>
          <w:szCs w:val="22"/>
          <w:lang w:val="en-GB"/>
        </w:rPr>
        <w:t>Artis</w:t>
      </w:r>
      <w:proofErr w:type="spellEnd"/>
      <w:r w:rsidR="00AD702F" w:rsidRPr="00AD702F">
        <w:rPr>
          <w:rFonts w:cs="Arial"/>
          <w:sz w:val="22"/>
          <w:szCs w:val="22"/>
          <w:lang w:val="en-GB"/>
        </w:rPr>
        <w:t>, an elastomer consultancy based in the UK.</w:t>
      </w:r>
      <w:r w:rsidR="00AD702F">
        <w:rPr>
          <w:rFonts w:cs="Arial"/>
          <w:sz w:val="22"/>
          <w:szCs w:val="22"/>
          <w:lang w:val="en-GB"/>
        </w:rPr>
        <w:t xml:space="preserve"> </w:t>
      </w:r>
      <w:r w:rsidR="00F135D3" w:rsidRPr="00AD702F">
        <w:rPr>
          <w:rFonts w:cs="Arial"/>
          <w:sz w:val="22"/>
          <w:szCs w:val="22"/>
          <w:lang w:val="en-GB"/>
        </w:rPr>
        <w:t xml:space="preserve">Once this was done, the circumference of the O-Ring was measured by </w:t>
      </w:r>
      <w:r w:rsidR="00687057" w:rsidRPr="00AD702F">
        <w:rPr>
          <w:rFonts w:cs="Arial"/>
          <w:sz w:val="22"/>
          <w:szCs w:val="22"/>
          <w:lang w:val="en-GB"/>
        </w:rPr>
        <w:t>an industrial wire measuring machine adapted by The Walker Pritchard Partnership</w:t>
      </w:r>
      <w:r w:rsidR="00AD702F">
        <w:rPr>
          <w:rFonts w:cs="Arial"/>
          <w:sz w:val="22"/>
          <w:szCs w:val="22"/>
          <w:lang w:val="en-GB"/>
        </w:rPr>
        <w:t>, a Chartered Surveyor local to the facility</w:t>
      </w:r>
      <w:r w:rsidR="00F135D3" w:rsidRPr="00AD702F">
        <w:rPr>
          <w:rFonts w:cs="Arial"/>
          <w:sz w:val="22"/>
          <w:szCs w:val="22"/>
          <w:lang w:val="en-GB"/>
        </w:rPr>
        <w:t>. The record was then confirmed by the adjudicator from the Guinness Book of Records.</w:t>
      </w:r>
    </w:p>
    <w:bookmarkEnd w:id="0"/>
    <w:p w14:paraId="799118F1" w14:textId="5A1079C5" w:rsidR="00AD44BC" w:rsidRPr="004664DE" w:rsidRDefault="005A0F66" w:rsidP="004664DE">
      <w:pPr>
        <w:pStyle w:val="Default"/>
        <w:spacing w:after="120" w:line="360" w:lineRule="auto"/>
        <w:jc w:val="both"/>
        <w:rPr>
          <w:rFonts w:ascii="Arial" w:hAnsi="Arial" w:cs="Arial"/>
          <w:sz w:val="22"/>
          <w:szCs w:val="22"/>
          <w:lang w:val="en-GB"/>
        </w:rPr>
      </w:pPr>
      <w:r>
        <w:rPr>
          <w:rFonts w:ascii="Arial" w:hAnsi="Arial" w:cs="Arial"/>
          <w:sz w:val="22"/>
          <w:szCs w:val="22"/>
          <w:lang w:val="en-GB"/>
        </w:rPr>
        <w:t xml:space="preserve"> </w:t>
      </w:r>
      <w:r w:rsidR="004664DE" w:rsidRPr="004664DE">
        <w:rPr>
          <w:rFonts w:ascii="Arial" w:hAnsi="Arial" w:cs="Arial"/>
          <w:sz w:val="22"/>
          <w:szCs w:val="22"/>
          <w:lang w:val="en-GB"/>
        </w:rPr>
        <w:t xml:space="preserve"> </w:t>
      </w:r>
    </w:p>
    <w:p w14:paraId="385097B0" w14:textId="77777777" w:rsidR="00E137D8" w:rsidRPr="000246F9" w:rsidRDefault="00E137D8" w:rsidP="00D26757">
      <w:pPr>
        <w:autoSpaceDE w:val="0"/>
        <w:autoSpaceDN w:val="0"/>
        <w:adjustRightInd w:val="0"/>
        <w:spacing w:after="240" w:line="360" w:lineRule="auto"/>
        <w:jc w:val="center"/>
        <w:rPr>
          <w:rFonts w:cs="Arial"/>
          <w:b/>
          <w:sz w:val="22"/>
          <w:szCs w:val="22"/>
          <w:lang w:val="en-GB"/>
        </w:rPr>
      </w:pPr>
      <w:r w:rsidRPr="000246F9">
        <w:rPr>
          <w:rFonts w:cs="Arial"/>
          <w:b/>
          <w:sz w:val="22"/>
          <w:szCs w:val="22"/>
          <w:lang w:val="en-GB"/>
        </w:rPr>
        <w:t>ENDS</w:t>
      </w:r>
    </w:p>
    <w:p w14:paraId="06D81C7F" w14:textId="77777777" w:rsidR="0072566D" w:rsidRPr="000246F9" w:rsidRDefault="0072566D" w:rsidP="0072566D">
      <w:pPr>
        <w:ind w:right="142"/>
        <w:rPr>
          <w:rFonts w:cs="Arial"/>
          <w:b/>
          <w:sz w:val="18"/>
          <w:szCs w:val="18"/>
          <w:lang w:val="en-GB"/>
        </w:rPr>
      </w:pPr>
      <w:r w:rsidRPr="000246F9">
        <w:rPr>
          <w:rFonts w:cs="Arial"/>
          <w:b/>
          <w:sz w:val="18"/>
          <w:szCs w:val="18"/>
          <w:lang w:val="en-GB"/>
        </w:rPr>
        <w:t xml:space="preserve">For more information or </w:t>
      </w:r>
      <w:proofErr w:type="gramStart"/>
      <w:r w:rsidRPr="000246F9">
        <w:rPr>
          <w:rFonts w:cs="Arial"/>
          <w:b/>
          <w:sz w:val="18"/>
          <w:szCs w:val="18"/>
          <w:lang w:val="en-GB"/>
        </w:rPr>
        <w:t>high resolution</w:t>
      </w:r>
      <w:proofErr w:type="gramEnd"/>
      <w:r w:rsidRPr="000246F9">
        <w:rPr>
          <w:rFonts w:cs="Arial"/>
          <w:b/>
          <w:sz w:val="18"/>
          <w:szCs w:val="18"/>
          <w:lang w:val="en-GB"/>
        </w:rPr>
        <w:t xml:space="preserve"> pictures, please contact:</w:t>
      </w:r>
    </w:p>
    <w:p w14:paraId="05079119" w14:textId="77777777" w:rsidR="00EA2864" w:rsidRPr="00383428" w:rsidRDefault="00EA2864" w:rsidP="00EA2864">
      <w:pPr>
        <w:ind w:right="142"/>
        <w:rPr>
          <w:rFonts w:cs="Arial"/>
          <w:sz w:val="18"/>
          <w:szCs w:val="18"/>
          <w:lang w:val="en-GB"/>
        </w:rPr>
      </w:pPr>
      <w:r>
        <w:rPr>
          <w:rFonts w:cs="Arial"/>
          <w:sz w:val="18"/>
          <w:szCs w:val="18"/>
          <w:lang w:val="en-GB"/>
        </w:rPr>
        <w:t>Charlotte Sims</w:t>
      </w:r>
    </w:p>
    <w:p w14:paraId="0E561A77" w14:textId="27AA7C87" w:rsidR="00EA2864" w:rsidRPr="00383428" w:rsidRDefault="00EA2864" w:rsidP="00EA2864">
      <w:pPr>
        <w:ind w:right="142"/>
        <w:rPr>
          <w:rFonts w:cs="Arial"/>
          <w:sz w:val="18"/>
          <w:szCs w:val="18"/>
          <w:lang w:val="en-GB"/>
        </w:rPr>
      </w:pPr>
      <w:r w:rsidRPr="00383428">
        <w:rPr>
          <w:rFonts w:cs="Arial"/>
          <w:sz w:val="18"/>
          <w:szCs w:val="18"/>
          <w:lang w:val="en-GB"/>
        </w:rPr>
        <w:t xml:space="preserve">Tel: </w:t>
      </w:r>
      <w:r>
        <w:rPr>
          <w:rFonts w:cs="Arial"/>
          <w:sz w:val="18"/>
          <w:szCs w:val="18"/>
          <w:lang w:val="en-GB"/>
        </w:rPr>
        <w:t>+44 (0)1684 857636</w:t>
      </w:r>
    </w:p>
    <w:p w14:paraId="785C980A" w14:textId="77777777" w:rsidR="00EA2864" w:rsidRPr="00EA2864" w:rsidRDefault="00EA2864" w:rsidP="007C5C0F">
      <w:pPr>
        <w:tabs>
          <w:tab w:val="left" w:pos="2145"/>
        </w:tabs>
        <w:autoSpaceDE w:val="0"/>
        <w:autoSpaceDN w:val="0"/>
        <w:adjustRightInd w:val="0"/>
        <w:spacing w:after="120" w:line="360" w:lineRule="auto"/>
        <w:jc w:val="both"/>
        <w:rPr>
          <w:rFonts w:cs="Arial"/>
          <w:sz w:val="18"/>
          <w:szCs w:val="18"/>
        </w:rPr>
      </w:pPr>
      <w:r w:rsidRPr="00383428">
        <w:rPr>
          <w:rFonts w:cs="Arial"/>
          <w:sz w:val="18"/>
          <w:szCs w:val="18"/>
          <w:lang w:val="en-GB"/>
        </w:rPr>
        <w:t xml:space="preserve">Email: </w:t>
      </w:r>
      <w:r>
        <w:rPr>
          <w:rFonts w:cs="Arial"/>
          <w:sz w:val="18"/>
          <w:szCs w:val="18"/>
          <w:lang w:val="en-GB"/>
        </w:rPr>
        <w:t>charlotte.sims@trelleborg.com</w:t>
      </w:r>
      <w:r w:rsidRPr="00EA2864" w:rsidDel="00EA2864">
        <w:rPr>
          <w:rFonts w:cs="Arial"/>
          <w:sz w:val="18"/>
          <w:szCs w:val="18"/>
        </w:rPr>
        <w:t xml:space="preserve"> </w:t>
      </w:r>
    </w:p>
    <w:p w14:paraId="762FFD3E" w14:textId="54E5362F" w:rsidR="007C5C0F" w:rsidRPr="000246F9" w:rsidRDefault="007C5C0F" w:rsidP="007C5C0F">
      <w:pPr>
        <w:tabs>
          <w:tab w:val="left" w:pos="2145"/>
        </w:tabs>
        <w:autoSpaceDE w:val="0"/>
        <w:autoSpaceDN w:val="0"/>
        <w:adjustRightInd w:val="0"/>
        <w:spacing w:after="120" w:line="360" w:lineRule="auto"/>
        <w:jc w:val="both"/>
        <w:rPr>
          <w:rFonts w:eastAsiaTheme="minorHAnsi" w:cs="Arial"/>
          <w:i/>
          <w:iCs/>
          <w:sz w:val="18"/>
          <w:szCs w:val="18"/>
          <w:lang w:val="en-GB"/>
        </w:rPr>
      </w:pPr>
      <w:r w:rsidRPr="000246F9">
        <w:rPr>
          <w:rFonts w:eastAsiaTheme="minorHAnsi" w:cs="Arial"/>
          <w:b/>
          <w:iCs/>
          <w:sz w:val="18"/>
          <w:szCs w:val="18"/>
          <w:lang w:val="en-GB"/>
        </w:rPr>
        <w:t>About Trelleborg Sealing Solutions and Trelleborg Group</w:t>
      </w:r>
    </w:p>
    <w:p w14:paraId="2A132079" w14:textId="77777777" w:rsidR="007C5C0F" w:rsidRPr="000246F9" w:rsidRDefault="007C5C0F" w:rsidP="007C5C0F">
      <w:pPr>
        <w:autoSpaceDE w:val="0"/>
        <w:autoSpaceDN w:val="0"/>
        <w:adjustRightInd w:val="0"/>
        <w:spacing w:after="120"/>
        <w:jc w:val="both"/>
        <w:rPr>
          <w:rFonts w:eastAsiaTheme="majorEastAsia" w:cs="Arial"/>
          <w:i/>
          <w:iCs/>
          <w:color w:val="0000FF" w:themeColor="hyperlink"/>
          <w:sz w:val="18"/>
          <w:szCs w:val="18"/>
          <w:u w:val="single"/>
          <w:lang w:val="en-GB"/>
        </w:rPr>
      </w:pPr>
      <w:r w:rsidRPr="000246F9">
        <w:rPr>
          <w:rFonts w:eastAsiaTheme="minorHAnsi" w:cs="Arial"/>
          <w:b/>
          <w:i/>
          <w:iCs/>
          <w:sz w:val="18"/>
          <w:szCs w:val="18"/>
          <w:lang w:val="en-GB"/>
        </w:rPr>
        <w:t>Trelleborg Sealing Solutions</w:t>
      </w:r>
      <w:r w:rsidRPr="000246F9">
        <w:rPr>
          <w:rFonts w:eastAsiaTheme="minorHAnsi" w:cs="Arial"/>
          <w:i/>
          <w:iCs/>
          <w:sz w:val="18"/>
          <w:szCs w:val="18"/>
          <w:lang w:val="en-GB"/>
        </w:rPr>
        <w:t xml:space="preserve"> is one of the world’s leading developers, manufacturers and suppliers of precision seals, bearings and custom-molded polymer components. It focuses on meeting the most demanding needs of aerospace, automotive and general industrial customers, including those from the pharmaceutical industry, with innovative solutions. Its network extends to over 25 production facilities and more than 50 marketing companies globally. The business area accelerates the progress of its customers through outstanding local support, an unrivalled product range including patented products and proprietary materials, a portfolio of established brands, unique process offerings, its Service PLUS value chain solution and ‘Ease of Doing Business’ philosophy.</w:t>
      </w:r>
      <w:hyperlink r:id="rId11" w:history="1">
        <w:r w:rsidRPr="000246F9">
          <w:rPr>
            <w:rFonts w:eastAsiaTheme="majorEastAsia" w:cs="Arial"/>
            <w:i/>
            <w:iCs/>
            <w:color w:val="0000FF" w:themeColor="hyperlink"/>
            <w:sz w:val="18"/>
            <w:szCs w:val="18"/>
            <w:u w:val="single"/>
            <w:lang w:val="en-GB"/>
          </w:rPr>
          <w:t>www.tss.trelleborg.com</w:t>
        </w:r>
      </w:hyperlink>
    </w:p>
    <w:p w14:paraId="22FE0F38" w14:textId="77777777" w:rsidR="00037558" w:rsidRPr="000246F9" w:rsidRDefault="00037558" w:rsidP="00037558">
      <w:pPr>
        <w:jc w:val="both"/>
        <w:rPr>
          <w:rFonts w:cs="Arial"/>
          <w:b/>
          <w:bCs/>
          <w:i/>
          <w:iCs/>
          <w:sz w:val="18"/>
          <w:szCs w:val="18"/>
          <w:lang w:val="en-GB"/>
        </w:rPr>
      </w:pPr>
      <w:r w:rsidRPr="000246F9">
        <w:rPr>
          <w:rFonts w:cs="Arial"/>
          <w:b/>
          <w:bCs/>
          <w:i/>
          <w:iCs/>
          <w:sz w:val="18"/>
          <w:szCs w:val="18"/>
          <w:lang w:val="en-GB"/>
        </w:rPr>
        <w:t>Trelleborg</w:t>
      </w:r>
      <w:r w:rsidRPr="000246F9">
        <w:rPr>
          <w:rFonts w:cs="Arial"/>
          <w:bCs/>
          <w:i/>
          <w:iCs/>
          <w:sz w:val="18"/>
          <w:szCs w:val="18"/>
          <w:lang w:val="en-GB"/>
        </w:rPr>
        <w:t xml:space="preserve"> is a world leader in engineered polymer solutions that seal, damp and protect critical applications in demanding environments. Its innovative solutions accelerate performance for customers in a sustainable way. The Trelleborg Group has annual sales of about SEK 34 billion (EUR 3.32 billion, USD 3.92 billion) and operations in about 50 countries. The Group comprises five business areas: Trelleborg Coated Systems, Trelleborg Industrial Solutions, Trelleborg Offshore &amp; Construction, Trelleborg Sealing Solutions and Trelleborg Wheel Systems. The Trelleborg share has been listed on the Stock Exchange since 1964 and is listed on Nasdaq Stockholm, Large Cap. </w:t>
      </w:r>
      <w:r w:rsidRPr="000246F9">
        <w:rPr>
          <w:rFonts w:cs="Arial"/>
          <w:b/>
          <w:bCs/>
          <w:i/>
          <w:iCs/>
          <w:sz w:val="18"/>
          <w:szCs w:val="18"/>
          <w:lang w:val="en-GB"/>
        </w:rPr>
        <w:tab/>
      </w:r>
      <w:hyperlink r:id="rId12" w:history="1">
        <w:r w:rsidRPr="000246F9">
          <w:rPr>
            <w:rStyle w:val="Hyperlink"/>
            <w:rFonts w:cs="Arial"/>
            <w:b/>
            <w:bCs/>
            <w:i/>
            <w:iCs/>
            <w:sz w:val="18"/>
            <w:szCs w:val="18"/>
            <w:lang w:val="en-GB"/>
          </w:rPr>
          <w:t>www.trelleborg.com</w:t>
        </w:r>
      </w:hyperlink>
      <w:r w:rsidRPr="000246F9">
        <w:rPr>
          <w:rFonts w:cs="Arial"/>
          <w:b/>
          <w:bCs/>
          <w:i/>
          <w:iCs/>
          <w:sz w:val="18"/>
          <w:szCs w:val="18"/>
          <w:lang w:val="en-GB"/>
        </w:rPr>
        <w:t>.</w:t>
      </w:r>
    </w:p>
    <w:p w14:paraId="1133EDC2" w14:textId="1C1A78B0" w:rsidR="00900902" w:rsidRPr="000246F9" w:rsidRDefault="00900902" w:rsidP="003636C9">
      <w:pPr>
        <w:rPr>
          <w:rFonts w:cs="Arial"/>
          <w:i/>
          <w:sz w:val="18"/>
          <w:szCs w:val="18"/>
          <w:lang w:val="en-GB"/>
        </w:rPr>
      </w:pPr>
    </w:p>
    <w:sectPr w:rsidR="00900902" w:rsidRPr="000246F9" w:rsidSect="003A4A4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D2B04" w14:textId="77777777" w:rsidR="00B74748" w:rsidRDefault="00B74748">
      <w:r>
        <w:separator/>
      </w:r>
    </w:p>
  </w:endnote>
  <w:endnote w:type="continuationSeparator" w:id="0">
    <w:p w14:paraId="00638BAE" w14:textId="77777777" w:rsidR="00B74748" w:rsidRDefault="00B7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A2243" w14:textId="77777777" w:rsidR="00541C3C" w:rsidRDefault="00541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4A4FF" w14:textId="77777777" w:rsidR="00541C3C" w:rsidRDefault="00541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23CF9" w14:textId="77777777" w:rsidR="00541C3C" w:rsidRDefault="00541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A4580" w14:textId="77777777" w:rsidR="00B74748" w:rsidRDefault="00B74748">
      <w:r>
        <w:separator/>
      </w:r>
    </w:p>
  </w:footnote>
  <w:footnote w:type="continuationSeparator" w:id="0">
    <w:p w14:paraId="1C498AB8" w14:textId="77777777" w:rsidR="00B74748" w:rsidRDefault="00B74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4035C" w14:textId="77777777" w:rsidR="00541C3C" w:rsidRDefault="00541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959FD" w14:textId="77777777" w:rsidR="00A6078E" w:rsidRDefault="00A6078E">
    <w:pPr>
      <w:pStyle w:val="Header"/>
    </w:pPr>
  </w:p>
  <w:p w14:paraId="4E6E2C61" w14:textId="77777777" w:rsidR="00A6078E" w:rsidRDefault="00A6078E" w:rsidP="00145E99">
    <w:pPr>
      <w:pStyle w:val="Header"/>
      <w:jc w:val="center"/>
      <w:rPr>
        <w:noProof/>
        <w:sz w:val="22"/>
        <w:szCs w:val="22"/>
        <w:lang w:val="it-IT" w:eastAsia="it-IT"/>
      </w:rPr>
    </w:pPr>
    <w:r>
      <w:rPr>
        <w:noProof/>
        <w:sz w:val="22"/>
        <w:szCs w:val="22"/>
      </w:rPr>
      <w:drawing>
        <wp:inline distT="0" distB="0" distL="0" distR="0" wp14:anchorId="053F2F9D" wp14:editId="64125E5E">
          <wp:extent cx="1451610" cy="612140"/>
          <wp:effectExtent l="19050" t="0" r="0" b="0"/>
          <wp:docPr id="1" name="Picture 1" descr="Trelleborg_New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lleborg_NewLogo_white"/>
                  <pic:cNvPicPr>
                    <a:picLocks noChangeAspect="1" noChangeArrowheads="1"/>
                  </pic:cNvPicPr>
                </pic:nvPicPr>
                <pic:blipFill>
                  <a:blip r:embed="rId1"/>
                  <a:srcRect/>
                  <a:stretch>
                    <a:fillRect/>
                  </a:stretch>
                </pic:blipFill>
                <pic:spPr bwMode="auto">
                  <a:xfrm>
                    <a:off x="0" y="0"/>
                    <a:ext cx="1451610" cy="612140"/>
                  </a:xfrm>
                  <a:prstGeom prst="rect">
                    <a:avLst/>
                  </a:prstGeom>
                  <a:noFill/>
                  <a:ln w="9525">
                    <a:noFill/>
                    <a:miter lim="800000"/>
                    <a:headEnd/>
                    <a:tailEnd/>
                  </a:ln>
                </pic:spPr>
              </pic:pic>
            </a:graphicData>
          </a:graphic>
        </wp:inline>
      </w:drawing>
    </w:r>
  </w:p>
  <w:p w14:paraId="73A96D9C" w14:textId="77777777" w:rsidR="00A6078E" w:rsidRDefault="00A6078E" w:rsidP="00145E99">
    <w:pPr>
      <w:pStyle w:val="Header"/>
      <w:jc w:val="center"/>
      <w:rPr>
        <w:noProof/>
        <w:sz w:val="22"/>
        <w:szCs w:val="22"/>
        <w:lang w:val="it-IT" w:eastAsia="it-IT"/>
      </w:rPr>
    </w:pPr>
  </w:p>
  <w:p w14:paraId="45DEFAD9" w14:textId="77777777" w:rsidR="00A6078E" w:rsidRDefault="00A6078E" w:rsidP="00145E9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702D5" w14:textId="77777777" w:rsidR="00541C3C" w:rsidRDefault="00541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70E9"/>
    <w:multiLevelType w:val="hybridMultilevel"/>
    <w:tmpl w:val="AF86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56F5"/>
    <w:multiLevelType w:val="hybridMultilevel"/>
    <w:tmpl w:val="8600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B09CB"/>
    <w:multiLevelType w:val="hybridMultilevel"/>
    <w:tmpl w:val="BACE0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C0A5C"/>
    <w:multiLevelType w:val="hybridMultilevel"/>
    <w:tmpl w:val="35B611CA"/>
    <w:lvl w:ilvl="0" w:tplc="CC4ADE96">
      <w:start w:val="1"/>
      <w:numFmt w:val="bullet"/>
      <w:lvlText w:val=""/>
      <w:lvlJc w:val="left"/>
      <w:pPr>
        <w:tabs>
          <w:tab w:val="num" w:pos="720"/>
        </w:tabs>
        <w:ind w:left="720" w:hanging="360"/>
      </w:pPr>
      <w:rPr>
        <w:rFonts w:ascii="Wingdings" w:hAnsi="Wingdings" w:hint="default"/>
      </w:rPr>
    </w:lvl>
    <w:lvl w:ilvl="1" w:tplc="C8305E2C">
      <w:start w:val="1"/>
      <w:numFmt w:val="bullet"/>
      <w:lvlText w:val=""/>
      <w:lvlJc w:val="left"/>
      <w:pPr>
        <w:tabs>
          <w:tab w:val="num" w:pos="1440"/>
        </w:tabs>
        <w:ind w:left="1440" w:hanging="360"/>
      </w:pPr>
      <w:rPr>
        <w:rFonts w:ascii="Wingdings" w:hAnsi="Wingdings" w:hint="default"/>
      </w:rPr>
    </w:lvl>
    <w:lvl w:ilvl="2" w:tplc="10A625E2" w:tentative="1">
      <w:start w:val="1"/>
      <w:numFmt w:val="bullet"/>
      <w:lvlText w:val=""/>
      <w:lvlJc w:val="left"/>
      <w:pPr>
        <w:tabs>
          <w:tab w:val="num" w:pos="2160"/>
        </w:tabs>
        <w:ind w:left="2160" w:hanging="360"/>
      </w:pPr>
      <w:rPr>
        <w:rFonts w:ascii="Wingdings" w:hAnsi="Wingdings" w:hint="default"/>
      </w:rPr>
    </w:lvl>
    <w:lvl w:ilvl="3" w:tplc="B10002E2" w:tentative="1">
      <w:start w:val="1"/>
      <w:numFmt w:val="bullet"/>
      <w:lvlText w:val=""/>
      <w:lvlJc w:val="left"/>
      <w:pPr>
        <w:tabs>
          <w:tab w:val="num" w:pos="2880"/>
        </w:tabs>
        <w:ind w:left="2880" w:hanging="360"/>
      </w:pPr>
      <w:rPr>
        <w:rFonts w:ascii="Wingdings" w:hAnsi="Wingdings" w:hint="default"/>
      </w:rPr>
    </w:lvl>
    <w:lvl w:ilvl="4" w:tplc="DC4858F0" w:tentative="1">
      <w:start w:val="1"/>
      <w:numFmt w:val="bullet"/>
      <w:lvlText w:val=""/>
      <w:lvlJc w:val="left"/>
      <w:pPr>
        <w:tabs>
          <w:tab w:val="num" w:pos="3600"/>
        </w:tabs>
        <w:ind w:left="3600" w:hanging="360"/>
      </w:pPr>
      <w:rPr>
        <w:rFonts w:ascii="Wingdings" w:hAnsi="Wingdings" w:hint="default"/>
      </w:rPr>
    </w:lvl>
    <w:lvl w:ilvl="5" w:tplc="75CC84C2" w:tentative="1">
      <w:start w:val="1"/>
      <w:numFmt w:val="bullet"/>
      <w:lvlText w:val=""/>
      <w:lvlJc w:val="left"/>
      <w:pPr>
        <w:tabs>
          <w:tab w:val="num" w:pos="4320"/>
        </w:tabs>
        <w:ind w:left="4320" w:hanging="360"/>
      </w:pPr>
      <w:rPr>
        <w:rFonts w:ascii="Wingdings" w:hAnsi="Wingdings" w:hint="default"/>
      </w:rPr>
    </w:lvl>
    <w:lvl w:ilvl="6" w:tplc="A754B4FE" w:tentative="1">
      <w:start w:val="1"/>
      <w:numFmt w:val="bullet"/>
      <w:lvlText w:val=""/>
      <w:lvlJc w:val="left"/>
      <w:pPr>
        <w:tabs>
          <w:tab w:val="num" w:pos="5040"/>
        </w:tabs>
        <w:ind w:left="5040" w:hanging="360"/>
      </w:pPr>
      <w:rPr>
        <w:rFonts w:ascii="Wingdings" w:hAnsi="Wingdings" w:hint="default"/>
      </w:rPr>
    </w:lvl>
    <w:lvl w:ilvl="7" w:tplc="1C14888E" w:tentative="1">
      <w:start w:val="1"/>
      <w:numFmt w:val="bullet"/>
      <w:lvlText w:val=""/>
      <w:lvlJc w:val="left"/>
      <w:pPr>
        <w:tabs>
          <w:tab w:val="num" w:pos="5760"/>
        </w:tabs>
        <w:ind w:left="5760" w:hanging="360"/>
      </w:pPr>
      <w:rPr>
        <w:rFonts w:ascii="Wingdings" w:hAnsi="Wingdings" w:hint="default"/>
      </w:rPr>
    </w:lvl>
    <w:lvl w:ilvl="8" w:tplc="135E62A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D7C83"/>
    <w:multiLevelType w:val="hybridMultilevel"/>
    <w:tmpl w:val="F9CC8E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C16A25"/>
    <w:multiLevelType w:val="hybridMultilevel"/>
    <w:tmpl w:val="17CA14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3A3B16"/>
    <w:multiLevelType w:val="hybridMultilevel"/>
    <w:tmpl w:val="D25E2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843394"/>
    <w:multiLevelType w:val="hybridMultilevel"/>
    <w:tmpl w:val="F14EC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741D5"/>
    <w:multiLevelType w:val="hybridMultilevel"/>
    <w:tmpl w:val="7012B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3079D"/>
    <w:multiLevelType w:val="hybridMultilevel"/>
    <w:tmpl w:val="B956A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73B3D22"/>
    <w:multiLevelType w:val="hybridMultilevel"/>
    <w:tmpl w:val="E226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236D4"/>
    <w:multiLevelType w:val="hybridMultilevel"/>
    <w:tmpl w:val="382E9F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C76C9"/>
    <w:multiLevelType w:val="hybridMultilevel"/>
    <w:tmpl w:val="BD1C66B8"/>
    <w:lvl w:ilvl="0" w:tplc="F9FCC416">
      <w:start w:val="1"/>
      <w:numFmt w:val="bullet"/>
      <w:lvlText w:val=""/>
      <w:lvlJc w:val="left"/>
      <w:pPr>
        <w:tabs>
          <w:tab w:val="num" w:pos="720"/>
        </w:tabs>
        <w:ind w:left="720" w:hanging="360"/>
      </w:pPr>
      <w:rPr>
        <w:rFonts w:ascii="Symbol" w:hAnsi="Symbol" w:hint="default"/>
        <w:sz w:val="20"/>
      </w:rPr>
    </w:lvl>
    <w:lvl w:ilvl="1" w:tplc="3A9247B0" w:tentative="1">
      <w:start w:val="1"/>
      <w:numFmt w:val="bullet"/>
      <w:lvlText w:val="o"/>
      <w:lvlJc w:val="left"/>
      <w:pPr>
        <w:tabs>
          <w:tab w:val="num" w:pos="1440"/>
        </w:tabs>
        <w:ind w:left="1440" w:hanging="360"/>
      </w:pPr>
      <w:rPr>
        <w:rFonts w:ascii="Courier New" w:hAnsi="Courier New" w:hint="default"/>
        <w:sz w:val="20"/>
      </w:rPr>
    </w:lvl>
    <w:lvl w:ilvl="2" w:tplc="ABAEE832" w:tentative="1">
      <w:start w:val="1"/>
      <w:numFmt w:val="bullet"/>
      <w:lvlText w:val=""/>
      <w:lvlJc w:val="left"/>
      <w:pPr>
        <w:tabs>
          <w:tab w:val="num" w:pos="2160"/>
        </w:tabs>
        <w:ind w:left="2160" w:hanging="360"/>
      </w:pPr>
      <w:rPr>
        <w:rFonts w:ascii="Wingdings" w:hAnsi="Wingdings" w:hint="default"/>
        <w:sz w:val="20"/>
      </w:rPr>
    </w:lvl>
    <w:lvl w:ilvl="3" w:tplc="4EDE223E" w:tentative="1">
      <w:start w:val="1"/>
      <w:numFmt w:val="bullet"/>
      <w:lvlText w:val=""/>
      <w:lvlJc w:val="left"/>
      <w:pPr>
        <w:tabs>
          <w:tab w:val="num" w:pos="2880"/>
        </w:tabs>
        <w:ind w:left="2880" w:hanging="360"/>
      </w:pPr>
      <w:rPr>
        <w:rFonts w:ascii="Wingdings" w:hAnsi="Wingdings" w:hint="default"/>
        <w:sz w:val="20"/>
      </w:rPr>
    </w:lvl>
    <w:lvl w:ilvl="4" w:tplc="2D963AA6" w:tentative="1">
      <w:start w:val="1"/>
      <w:numFmt w:val="bullet"/>
      <w:lvlText w:val=""/>
      <w:lvlJc w:val="left"/>
      <w:pPr>
        <w:tabs>
          <w:tab w:val="num" w:pos="3600"/>
        </w:tabs>
        <w:ind w:left="3600" w:hanging="360"/>
      </w:pPr>
      <w:rPr>
        <w:rFonts w:ascii="Wingdings" w:hAnsi="Wingdings" w:hint="default"/>
        <w:sz w:val="20"/>
      </w:rPr>
    </w:lvl>
    <w:lvl w:ilvl="5" w:tplc="51D6E72E" w:tentative="1">
      <w:start w:val="1"/>
      <w:numFmt w:val="bullet"/>
      <w:lvlText w:val=""/>
      <w:lvlJc w:val="left"/>
      <w:pPr>
        <w:tabs>
          <w:tab w:val="num" w:pos="4320"/>
        </w:tabs>
        <w:ind w:left="4320" w:hanging="360"/>
      </w:pPr>
      <w:rPr>
        <w:rFonts w:ascii="Wingdings" w:hAnsi="Wingdings" w:hint="default"/>
        <w:sz w:val="20"/>
      </w:rPr>
    </w:lvl>
    <w:lvl w:ilvl="6" w:tplc="84902BA2" w:tentative="1">
      <w:start w:val="1"/>
      <w:numFmt w:val="bullet"/>
      <w:lvlText w:val=""/>
      <w:lvlJc w:val="left"/>
      <w:pPr>
        <w:tabs>
          <w:tab w:val="num" w:pos="5040"/>
        </w:tabs>
        <w:ind w:left="5040" w:hanging="360"/>
      </w:pPr>
      <w:rPr>
        <w:rFonts w:ascii="Wingdings" w:hAnsi="Wingdings" w:hint="default"/>
        <w:sz w:val="20"/>
      </w:rPr>
    </w:lvl>
    <w:lvl w:ilvl="7" w:tplc="4100EF18" w:tentative="1">
      <w:start w:val="1"/>
      <w:numFmt w:val="bullet"/>
      <w:lvlText w:val=""/>
      <w:lvlJc w:val="left"/>
      <w:pPr>
        <w:tabs>
          <w:tab w:val="num" w:pos="5760"/>
        </w:tabs>
        <w:ind w:left="5760" w:hanging="360"/>
      </w:pPr>
      <w:rPr>
        <w:rFonts w:ascii="Wingdings" w:hAnsi="Wingdings" w:hint="default"/>
        <w:sz w:val="20"/>
      </w:rPr>
    </w:lvl>
    <w:lvl w:ilvl="8" w:tplc="E9CCE07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A7376"/>
    <w:multiLevelType w:val="hybridMultilevel"/>
    <w:tmpl w:val="A4828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F2553F"/>
    <w:multiLevelType w:val="hybridMultilevel"/>
    <w:tmpl w:val="29921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D40C10"/>
    <w:multiLevelType w:val="hybridMultilevel"/>
    <w:tmpl w:val="3924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05F48"/>
    <w:multiLevelType w:val="hybridMultilevel"/>
    <w:tmpl w:val="2646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734FA"/>
    <w:multiLevelType w:val="hybridMultilevel"/>
    <w:tmpl w:val="1B20E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CA3795"/>
    <w:multiLevelType w:val="hybridMultilevel"/>
    <w:tmpl w:val="23C22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8CB2469"/>
    <w:multiLevelType w:val="multilevel"/>
    <w:tmpl w:val="1FD8E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42EB3"/>
    <w:multiLevelType w:val="hybridMultilevel"/>
    <w:tmpl w:val="9F78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41AA6"/>
    <w:multiLevelType w:val="hybridMultilevel"/>
    <w:tmpl w:val="1DA0D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5C3C1B"/>
    <w:multiLevelType w:val="hybridMultilevel"/>
    <w:tmpl w:val="50984CF4"/>
    <w:lvl w:ilvl="0" w:tplc="B478159E">
      <w:start w:val="1"/>
      <w:numFmt w:val="bullet"/>
      <w:lvlText w:val=""/>
      <w:lvlJc w:val="left"/>
      <w:pPr>
        <w:tabs>
          <w:tab w:val="num" w:pos="720"/>
        </w:tabs>
        <w:ind w:left="720" w:hanging="360"/>
      </w:pPr>
      <w:rPr>
        <w:rFonts w:ascii="Wingdings" w:hAnsi="Wingdings" w:hint="default"/>
      </w:rPr>
    </w:lvl>
    <w:lvl w:ilvl="1" w:tplc="9F343272">
      <w:start w:val="146"/>
      <w:numFmt w:val="bullet"/>
      <w:lvlText w:val=""/>
      <w:lvlJc w:val="left"/>
      <w:pPr>
        <w:tabs>
          <w:tab w:val="num" w:pos="1440"/>
        </w:tabs>
        <w:ind w:left="1440" w:hanging="360"/>
      </w:pPr>
      <w:rPr>
        <w:rFonts w:ascii="Wingdings" w:hAnsi="Wingdings" w:hint="default"/>
      </w:rPr>
    </w:lvl>
    <w:lvl w:ilvl="2" w:tplc="A9629386" w:tentative="1">
      <w:start w:val="1"/>
      <w:numFmt w:val="bullet"/>
      <w:lvlText w:val=""/>
      <w:lvlJc w:val="left"/>
      <w:pPr>
        <w:tabs>
          <w:tab w:val="num" w:pos="2160"/>
        </w:tabs>
        <w:ind w:left="2160" w:hanging="360"/>
      </w:pPr>
      <w:rPr>
        <w:rFonts w:ascii="Wingdings" w:hAnsi="Wingdings" w:hint="default"/>
      </w:rPr>
    </w:lvl>
    <w:lvl w:ilvl="3" w:tplc="F25A1266" w:tentative="1">
      <w:start w:val="1"/>
      <w:numFmt w:val="bullet"/>
      <w:lvlText w:val=""/>
      <w:lvlJc w:val="left"/>
      <w:pPr>
        <w:tabs>
          <w:tab w:val="num" w:pos="2880"/>
        </w:tabs>
        <w:ind w:left="2880" w:hanging="360"/>
      </w:pPr>
      <w:rPr>
        <w:rFonts w:ascii="Wingdings" w:hAnsi="Wingdings" w:hint="default"/>
      </w:rPr>
    </w:lvl>
    <w:lvl w:ilvl="4" w:tplc="12102FEE" w:tentative="1">
      <w:start w:val="1"/>
      <w:numFmt w:val="bullet"/>
      <w:lvlText w:val=""/>
      <w:lvlJc w:val="left"/>
      <w:pPr>
        <w:tabs>
          <w:tab w:val="num" w:pos="3600"/>
        </w:tabs>
        <w:ind w:left="3600" w:hanging="360"/>
      </w:pPr>
      <w:rPr>
        <w:rFonts w:ascii="Wingdings" w:hAnsi="Wingdings" w:hint="default"/>
      </w:rPr>
    </w:lvl>
    <w:lvl w:ilvl="5" w:tplc="2D52E930" w:tentative="1">
      <w:start w:val="1"/>
      <w:numFmt w:val="bullet"/>
      <w:lvlText w:val=""/>
      <w:lvlJc w:val="left"/>
      <w:pPr>
        <w:tabs>
          <w:tab w:val="num" w:pos="4320"/>
        </w:tabs>
        <w:ind w:left="4320" w:hanging="360"/>
      </w:pPr>
      <w:rPr>
        <w:rFonts w:ascii="Wingdings" w:hAnsi="Wingdings" w:hint="default"/>
      </w:rPr>
    </w:lvl>
    <w:lvl w:ilvl="6" w:tplc="8FF04EC2" w:tentative="1">
      <w:start w:val="1"/>
      <w:numFmt w:val="bullet"/>
      <w:lvlText w:val=""/>
      <w:lvlJc w:val="left"/>
      <w:pPr>
        <w:tabs>
          <w:tab w:val="num" w:pos="5040"/>
        </w:tabs>
        <w:ind w:left="5040" w:hanging="360"/>
      </w:pPr>
      <w:rPr>
        <w:rFonts w:ascii="Wingdings" w:hAnsi="Wingdings" w:hint="default"/>
      </w:rPr>
    </w:lvl>
    <w:lvl w:ilvl="7" w:tplc="C8F629E2" w:tentative="1">
      <w:start w:val="1"/>
      <w:numFmt w:val="bullet"/>
      <w:lvlText w:val=""/>
      <w:lvlJc w:val="left"/>
      <w:pPr>
        <w:tabs>
          <w:tab w:val="num" w:pos="5760"/>
        </w:tabs>
        <w:ind w:left="5760" w:hanging="360"/>
      </w:pPr>
      <w:rPr>
        <w:rFonts w:ascii="Wingdings" w:hAnsi="Wingdings" w:hint="default"/>
      </w:rPr>
    </w:lvl>
    <w:lvl w:ilvl="8" w:tplc="0ACEDB6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DF1E60"/>
    <w:multiLevelType w:val="hybridMultilevel"/>
    <w:tmpl w:val="510234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8A5F45"/>
    <w:multiLevelType w:val="hybridMultilevel"/>
    <w:tmpl w:val="5F908692"/>
    <w:lvl w:ilvl="0" w:tplc="34B6AABA">
      <w:start w:val="1"/>
      <w:numFmt w:val="bullet"/>
      <w:lvlText w:val=""/>
      <w:lvlJc w:val="left"/>
      <w:pPr>
        <w:tabs>
          <w:tab w:val="num" w:pos="720"/>
        </w:tabs>
        <w:ind w:left="720" w:hanging="360"/>
      </w:pPr>
      <w:rPr>
        <w:rFonts w:ascii="Symbol" w:hAnsi="Symbol" w:hint="default"/>
        <w:sz w:val="20"/>
      </w:rPr>
    </w:lvl>
    <w:lvl w:ilvl="1" w:tplc="1A9E6BB6">
      <w:start w:val="1"/>
      <w:numFmt w:val="bullet"/>
      <w:lvlText w:val="o"/>
      <w:lvlJc w:val="left"/>
      <w:pPr>
        <w:tabs>
          <w:tab w:val="num" w:pos="1440"/>
        </w:tabs>
        <w:ind w:left="1440" w:hanging="360"/>
      </w:pPr>
      <w:rPr>
        <w:rFonts w:ascii="Courier New" w:hAnsi="Courier New" w:hint="default"/>
        <w:sz w:val="20"/>
      </w:rPr>
    </w:lvl>
    <w:lvl w:ilvl="2" w:tplc="8FB6C988" w:tentative="1">
      <w:start w:val="1"/>
      <w:numFmt w:val="bullet"/>
      <w:lvlText w:val=""/>
      <w:lvlJc w:val="left"/>
      <w:pPr>
        <w:tabs>
          <w:tab w:val="num" w:pos="2160"/>
        </w:tabs>
        <w:ind w:left="2160" w:hanging="360"/>
      </w:pPr>
      <w:rPr>
        <w:rFonts w:ascii="Wingdings" w:hAnsi="Wingdings" w:hint="default"/>
        <w:sz w:val="20"/>
      </w:rPr>
    </w:lvl>
    <w:lvl w:ilvl="3" w:tplc="E8BAEED6" w:tentative="1">
      <w:start w:val="1"/>
      <w:numFmt w:val="bullet"/>
      <w:lvlText w:val=""/>
      <w:lvlJc w:val="left"/>
      <w:pPr>
        <w:tabs>
          <w:tab w:val="num" w:pos="2880"/>
        </w:tabs>
        <w:ind w:left="2880" w:hanging="360"/>
      </w:pPr>
      <w:rPr>
        <w:rFonts w:ascii="Wingdings" w:hAnsi="Wingdings" w:hint="default"/>
        <w:sz w:val="20"/>
      </w:rPr>
    </w:lvl>
    <w:lvl w:ilvl="4" w:tplc="3D58A43E" w:tentative="1">
      <w:start w:val="1"/>
      <w:numFmt w:val="bullet"/>
      <w:lvlText w:val=""/>
      <w:lvlJc w:val="left"/>
      <w:pPr>
        <w:tabs>
          <w:tab w:val="num" w:pos="3600"/>
        </w:tabs>
        <w:ind w:left="3600" w:hanging="360"/>
      </w:pPr>
      <w:rPr>
        <w:rFonts w:ascii="Wingdings" w:hAnsi="Wingdings" w:hint="default"/>
        <w:sz w:val="20"/>
      </w:rPr>
    </w:lvl>
    <w:lvl w:ilvl="5" w:tplc="45FAD558" w:tentative="1">
      <w:start w:val="1"/>
      <w:numFmt w:val="bullet"/>
      <w:lvlText w:val=""/>
      <w:lvlJc w:val="left"/>
      <w:pPr>
        <w:tabs>
          <w:tab w:val="num" w:pos="4320"/>
        </w:tabs>
        <w:ind w:left="4320" w:hanging="360"/>
      </w:pPr>
      <w:rPr>
        <w:rFonts w:ascii="Wingdings" w:hAnsi="Wingdings" w:hint="default"/>
        <w:sz w:val="20"/>
      </w:rPr>
    </w:lvl>
    <w:lvl w:ilvl="6" w:tplc="082A9880" w:tentative="1">
      <w:start w:val="1"/>
      <w:numFmt w:val="bullet"/>
      <w:lvlText w:val=""/>
      <w:lvlJc w:val="left"/>
      <w:pPr>
        <w:tabs>
          <w:tab w:val="num" w:pos="5040"/>
        </w:tabs>
        <w:ind w:left="5040" w:hanging="360"/>
      </w:pPr>
      <w:rPr>
        <w:rFonts w:ascii="Wingdings" w:hAnsi="Wingdings" w:hint="default"/>
        <w:sz w:val="20"/>
      </w:rPr>
    </w:lvl>
    <w:lvl w:ilvl="7" w:tplc="F774D2D6" w:tentative="1">
      <w:start w:val="1"/>
      <w:numFmt w:val="bullet"/>
      <w:lvlText w:val=""/>
      <w:lvlJc w:val="left"/>
      <w:pPr>
        <w:tabs>
          <w:tab w:val="num" w:pos="5760"/>
        </w:tabs>
        <w:ind w:left="5760" w:hanging="360"/>
      </w:pPr>
      <w:rPr>
        <w:rFonts w:ascii="Wingdings" w:hAnsi="Wingdings" w:hint="default"/>
        <w:sz w:val="20"/>
      </w:rPr>
    </w:lvl>
    <w:lvl w:ilvl="8" w:tplc="064CF0FA"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6232F1"/>
    <w:multiLevelType w:val="hybridMultilevel"/>
    <w:tmpl w:val="14685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E53FA2"/>
    <w:multiLevelType w:val="hybridMultilevel"/>
    <w:tmpl w:val="510234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FE6A4D"/>
    <w:multiLevelType w:val="hybridMultilevel"/>
    <w:tmpl w:val="D7B4B26E"/>
    <w:lvl w:ilvl="0" w:tplc="B7CA4BD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967E09"/>
    <w:multiLevelType w:val="hybridMultilevel"/>
    <w:tmpl w:val="FAC4D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ED20FA"/>
    <w:multiLevelType w:val="hybridMultilevel"/>
    <w:tmpl w:val="A128EC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5"/>
  </w:num>
  <w:num w:numId="3">
    <w:abstractNumId w:val="2"/>
  </w:num>
  <w:num w:numId="4">
    <w:abstractNumId w:val="12"/>
  </w:num>
  <w:num w:numId="5">
    <w:abstractNumId w:val="24"/>
  </w:num>
  <w:num w:numId="6">
    <w:abstractNumId w:val="5"/>
  </w:num>
  <w:num w:numId="7">
    <w:abstractNumId w:val="21"/>
  </w:num>
  <w:num w:numId="8">
    <w:abstractNumId w:val="13"/>
  </w:num>
  <w:num w:numId="9">
    <w:abstractNumId w:val="28"/>
  </w:num>
  <w:num w:numId="10">
    <w:abstractNumId w:val="26"/>
  </w:num>
  <w:num w:numId="11">
    <w:abstractNumId w:val="23"/>
  </w:num>
  <w:num w:numId="12">
    <w:abstractNumId w:val="29"/>
  </w:num>
  <w:num w:numId="13">
    <w:abstractNumId w:val="14"/>
  </w:num>
  <w:num w:numId="14">
    <w:abstractNumId w:val="8"/>
  </w:num>
  <w:num w:numId="15">
    <w:abstractNumId w:val="6"/>
  </w:num>
  <w:num w:numId="16">
    <w:abstractNumId w:val="7"/>
  </w:num>
  <w:num w:numId="17">
    <w:abstractNumId w:val="27"/>
  </w:num>
  <w:num w:numId="18">
    <w:abstractNumId w:val="9"/>
  </w:num>
  <w:num w:numId="19">
    <w:abstractNumId w:val="18"/>
  </w:num>
  <w:num w:numId="20">
    <w:abstractNumId w:val="17"/>
  </w:num>
  <w:num w:numId="21">
    <w:abstractNumId w:val="1"/>
  </w:num>
  <w:num w:numId="22">
    <w:abstractNumId w:val="10"/>
  </w:num>
  <w:num w:numId="23">
    <w:abstractNumId w:val="19"/>
  </w:num>
  <w:num w:numId="24">
    <w:abstractNumId w:val="16"/>
  </w:num>
  <w:num w:numId="25">
    <w:abstractNumId w:val="0"/>
  </w:num>
  <w:num w:numId="26">
    <w:abstractNumId w:val="20"/>
  </w:num>
  <w:num w:numId="27">
    <w:abstractNumId w:val="15"/>
  </w:num>
  <w:num w:numId="28">
    <w:abstractNumId w:val="11"/>
  </w:num>
  <w:num w:numId="29">
    <w:abstractNumId w:val="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F63"/>
    <w:rsid w:val="00001F2D"/>
    <w:rsid w:val="000062AD"/>
    <w:rsid w:val="00013E46"/>
    <w:rsid w:val="000140A9"/>
    <w:rsid w:val="000148B5"/>
    <w:rsid w:val="00017D8A"/>
    <w:rsid w:val="00021763"/>
    <w:rsid w:val="000227F2"/>
    <w:rsid w:val="000246F9"/>
    <w:rsid w:val="0003302B"/>
    <w:rsid w:val="000343CA"/>
    <w:rsid w:val="00035DE6"/>
    <w:rsid w:val="0003617F"/>
    <w:rsid w:val="00037558"/>
    <w:rsid w:val="00041B26"/>
    <w:rsid w:val="0004400A"/>
    <w:rsid w:val="00052B82"/>
    <w:rsid w:val="00055FB5"/>
    <w:rsid w:val="0006280F"/>
    <w:rsid w:val="00064DC1"/>
    <w:rsid w:val="00064E36"/>
    <w:rsid w:val="00066195"/>
    <w:rsid w:val="00067DE2"/>
    <w:rsid w:val="00071DAC"/>
    <w:rsid w:val="000722EA"/>
    <w:rsid w:val="0007312A"/>
    <w:rsid w:val="000735CC"/>
    <w:rsid w:val="00074315"/>
    <w:rsid w:val="00075810"/>
    <w:rsid w:val="00077057"/>
    <w:rsid w:val="00080CFD"/>
    <w:rsid w:val="000825B7"/>
    <w:rsid w:val="00086B25"/>
    <w:rsid w:val="00087811"/>
    <w:rsid w:val="000A6FB0"/>
    <w:rsid w:val="000B06B7"/>
    <w:rsid w:val="000B7266"/>
    <w:rsid w:val="000C0FF0"/>
    <w:rsid w:val="000C128C"/>
    <w:rsid w:val="000C1389"/>
    <w:rsid w:val="000C3E77"/>
    <w:rsid w:val="000C4A72"/>
    <w:rsid w:val="000C6DC0"/>
    <w:rsid w:val="000D17FB"/>
    <w:rsid w:val="000D4B99"/>
    <w:rsid w:val="000D55C2"/>
    <w:rsid w:val="000E0CE3"/>
    <w:rsid w:val="000E144C"/>
    <w:rsid w:val="000E281E"/>
    <w:rsid w:val="000F0CC6"/>
    <w:rsid w:val="000F3974"/>
    <w:rsid w:val="000F434D"/>
    <w:rsid w:val="001006BB"/>
    <w:rsid w:val="00104E7F"/>
    <w:rsid w:val="00105025"/>
    <w:rsid w:val="001128B4"/>
    <w:rsid w:val="00123ED2"/>
    <w:rsid w:val="0012468A"/>
    <w:rsid w:val="00125407"/>
    <w:rsid w:val="00125653"/>
    <w:rsid w:val="00126483"/>
    <w:rsid w:val="001329C2"/>
    <w:rsid w:val="0013624B"/>
    <w:rsid w:val="00137FDA"/>
    <w:rsid w:val="00144155"/>
    <w:rsid w:val="001456B2"/>
    <w:rsid w:val="00145E99"/>
    <w:rsid w:val="00147384"/>
    <w:rsid w:val="00151D13"/>
    <w:rsid w:val="00154D2D"/>
    <w:rsid w:val="00157378"/>
    <w:rsid w:val="00163C53"/>
    <w:rsid w:val="001659F1"/>
    <w:rsid w:val="00167F63"/>
    <w:rsid w:val="001702B5"/>
    <w:rsid w:val="0017099B"/>
    <w:rsid w:val="00170A16"/>
    <w:rsid w:val="00170DC8"/>
    <w:rsid w:val="00176401"/>
    <w:rsid w:val="001834A5"/>
    <w:rsid w:val="0019343A"/>
    <w:rsid w:val="001A0A68"/>
    <w:rsid w:val="001A0B6E"/>
    <w:rsid w:val="001A3E53"/>
    <w:rsid w:val="001B000F"/>
    <w:rsid w:val="001B1784"/>
    <w:rsid w:val="001B218D"/>
    <w:rsid w:val="001B4515"/>
    <w:rsid w:val="001B6806"/>
    <w:rsid w:val="001B6FE5"/>
    <w:rsid w:val="001B7FEA"/>
    <w:rsid w:val="001C01F2"/>
    <w:rsid w:val="001C0E69"/>
    <w:rsid w:val="001C7115"/>
    <w:rsid w:val="001C7E6D"/>
    <w:rsid w:val="001D1588"/>
    <w:rsid w:val="001D1924"/>
    <w:rsid w:val="001D3201"/>
    <w:rsid w:val="001D4258"/>
    <w:rsid w:val="001D5670"/>
    <w:rsid w:val="001D79E1"/>
    <w:rsid w:val="001E05D9"/>
    <w:rsid w:val="001E0CE8"/>
    <w:rsid w:val="001E5ED9"/>
    <w:rsid w:val="001F0C21"/>
    <w:rsid w:val="001F3ECF"/>
    <w:rsid w:val="001F7F15"/>
    <w:rsid w:val="002051AA"/>
    <w:rsid w:val="002056FF"/>
    <w:rsid w:val="00205A9F"/>
    <w:rsid w:val="00216000"/>
    <w:rsid w:val="00216531"/>
    <w:rsid w:val="002172B1"/>
    <w:rsid w:val="00224827"/>
    <w:rsid w:val="00230E66"/>
    <w:rsid w:val="00237582"/>
    <w:rsid w:val="00242176"/>
    <w:rsid w:val="0024218B"/>
    <w:rsid w:val="0024220C"/>
    <w:rsid w:val="002538E3"/>
    <w:rsid w:val="002553A4"/>
    <w:rsid w:val="0025783D"/>
    <w:rsid w:val="00273F1C"/>
    <w:rsid w:val="002745AB"/>
    <w:rsid w:val="002761C4"/>
    <w:rsid w:val="00286F7C"/>
    <w:rsid w:val="00287E66"/>
    <w:rsid w:val="0029029A"/>
    <w:rsid w:val="002939C8"/>
    <w:rsid w:val="002A0055"/>
    <w:rsid w:val="002A303B"/>
    <w:rsid w:val="002A40FD"/>
    <w:rsid w:val="002B4C5B"/>
    <w:rsid w:val="002B58B7"/>
    <w:rsid w:val="002C3142"/>
    <w:rsid w:val="002D3F0D"/>
    <w:rsid w:val="002D4279"/>
    <w:rsid w:val="002D51BD"/>
    <w:rsid w:val="002D684F"/>
    <w:rsid w:val="002E0C15"/>
    <w:rsid w:val="002E3EAB"/>
    <w:rsid w:val="002F3148"/>
    <w:rsid w:val="003019EE"/>
    <w:rsid w:val="00304862"/>
    <w:rsid w:val="00304FC1"/>
    <w:rsid w:val="00306A74"/>
    <w:rsid w:val="00306D9C"/>
    <w:rsid w:val="00311020"/>
    <w:rsid w:val="003139C3"/>
    <w:rsid w:val="00314D32"/>
    <w:rsid w:val="003446EA"/>
    <w:rsid w:val="003476F2"/>
    <w:rsid w:val="00356B30"/>
    <w:rsid w:val="003570E0"/>
    <w:rsid w:val="00360819"/>
    <w:rsid w:val="003636C9"/>
    <w:rsid w:val="003647C2"/>
    <w:rsid w:val="0036607E"/>
    <w:rsid w:val="003702DF"/>
    <w:rsid w:val="0037337C"/>
    <w:rsid w:val="0037650C"/>
    <w:rsid w:val="00384468"/>
    <w:rsid w:val="00390968"/>
    <w:rsid w:val="00392DBB"/>
    <w:rsid w:val="00393431"/>
    <w:rsid w:val="00395AE3"/>
    <w:rsid w:val="003A004B"/>
    <w:rsid w:val="003A016B"/>
    <w:rsid w:val="003A4A4A"/>
    <w:rsid w:val="003A565D"/>
    <w:rsid w:val="003A71CB"/>
    <w:rsid w:val="003B0EA9"/>
    <w:rsid w:val="003B1E65"/>
    <w:rsid w:val="003B380B"/>
    <w:rsid w:val="003C550B"/>
    <w:rsid w:val="003C7D81"/>
    <w:rsid w:val="003D3785"/>
    <w:rsid w:val="003D3F50"/>
    <w:rsid w:val="003D42D3"/>
    <w:rsid w:val="003D6398"/>
    <w:rsid w:val="003E4275"/>
    <w:rsid w:val="003E54DE"/>
    <w:rsid w:val="003E56F2"/>
    <w:rsid w:val="003E63D3"/>
    <w:rsid w:val="003E7AF6"/>
    <w:rsid w:val="003F048B"/>
    <w:rsid w:val="003F15EA"/>
    <w:rsid w:val="003F4109"/>
    <w:rsid w:val="003F758D"/>
    <w:rsid w:val="00401733"/>
    <w:rsid w:val="00401E80"/>
    <w:rsid w:val="004030D5"/>
    <w:rsid w:val="004040D5"/>
    <w:rsid w:val="004076C1"/>
    <w:rsid w:val="00407B00"/>
    <w:rsid w:val="00412420"/>
    <w:rsid w:val="004149A6"/>
    <w:rsid w:val="00420E1A"/>
    <w:rsid w:val="00421062"/>
    <w:rsid w:val="00421141"/>
    <w:rsid w:val="0042274D"/>
    <w:rsid w:val="00434201"/>
    <w:rsid w:val="00436F2E"/>
    <w:rsid w:val="00436FC0"/>
    <w:rsid w:val="004466CC"/>
    <w:rsid w:val="0044699A"/>
    <w:rsid w:val="0045106B"/>
    <w:rsid w:val="00453B38"/>
    <w:rsid w:val="004541F7"/>
    <w:rsid w:val="00455297"/>
    <w:rsid w:val="00457118"/>
    <w:rsid w:val="00457DC4"/>
    <w:rsid w:val="00457E9B"/>
    <w:rsid w:val="00461153"/>
    <w:rsid w:val="00463009"/>
    <w:rsid w:val="004664DE"/>
    <w:rsid w:val="00471F1F"/>
    <w:rsid w:val="004729F6"/>
    <w:rsid w:val="004740DD"/>
    <w:rsid w:val="004769F8"/>
    <w:rsid w:val="00476E48"/>
    <w:rsid w:val="0047725E"/>
    <w:rsid w:val="00482282"/>
    <w:rsid w:val="00483051"/>
    <w:rsid w:val="00484CEF"/>
    <w:rsid w:val="004A36BC"/>
    <w:rsid w:val="004A502F"/>
    <w:rsid w:val="004A77DC"/>
    <w:rsid w:val="004B10D3"/>
    <w:rsid w:val="004B430B"/>
    <w:rsid w:val="004B4921"/>
    <w:rsid w:val="004B4BC2"/>
    <w:rsid w:val="004C0468"/>
    <w:rsid w:val="004C0E24"/>
    <w:rsid w:val="004C4736"/>
    <w:rsid w:val="004C52A1"/>
    <w:rsid w:val="004D092D"/>
    <w:rsid w:val="004D0951"/>
    <w:rsid w:val="004D0B8D"/>
    <w:rsid w:val="004D3E40"/>
    <w:rsid w:val="004D4384"/>
    <w:rsid w:val="004E37D8"/>
    <w:rsid w:val="004E503A"/>
    <w:rsid w:val="005024D9"/>
    <w:rsid w:val="00506206"/>
    <w:rsid w:val="00511F73"/>
    <w:rsid w:val="00512C43"/>
    <w:rsid w:val="0051332A"/>
    <w:rsid w:val="00516CE0"/>
    <w:rsid w:val="00516EC8"/>
    <w:rsid w:val="0052223F"/>
    <w:rsid w:val="00525261"/>
    <w:rsid w:val="00530AA8"/>
    <w:rsid w:val="005327A4"/>
    <w:rsid w:val="005403C5"/>
    <w:rsid w:val="00541C3C"/>
    <w:rsid w:val="00544360"/>
    <w:rsid w:val="00554BA3"/>
    <w:rsid w:val="005612AD"/>
    <w:rsid w:val="00562DFB"/>
    <w:rsid w:val="00564A52"/>
    <w:rsid w:val="005703B2"/>
    <w:rsid w:val="0057050C"/>
    <w:rsid w:val="0057314C"/>
    <w:rsid w:val="0057677D"/>
    <w:rsid w:val="005836E1"/>
    <w:rsid w:val="00585039"/>
    <w:rsid w:val="00587679"/>
    <w:rsid w:val="005A0F66"/>
    <w:rsid w:val="005A3019"/>
    <w:rsid w:val="005A6733"/>
    <w:rsid w:val="005B4AD9"/>
    <w:rsid w:val="005C0D99"/>
    <w:rsid w:val="005C2052"/>
    <w:rsid w:val="005C6935"/>
    <w:rsid w:val="005D3940"/>
    <w:rsid w:val="005D42CF"/>
    <w:rsid w:val="005D5DA4"/>
    <w:rsid w:val="005D7C79"/>
    <w:rsid w:val="005E25BA"/>
    <w:rsid w:val="005E272D"/>
    <w:rsid w:val="005F2EB5"/>
    <w:rsid w:val="005F3A57"/>
    <w:rsid w:val="005F4930"/>
    <w:rsid w:val="005F4D22"/>
    <w:rsid w:val="005F782E"/>
    <w:rsid w:val="006010CF"/>
    <w:rsid w:val="0060418D"/>
    <w:rsid w:val="00610DF5"/>
    <w:rsid w:val="00611AFF"/>
    <w:rsid w:val="0062202F"/>
    <w:rsid w:val="006314B7"/>
    <w:rsid w:val="00631651"/>
    <w:rsid w:val="0063181C"/>
    <w:rsid w:val="0063261A"/>
    <w:rsid w:val="00632B79"/>
    <w:rsid w:val="0063729F"/>
    <w:rsid w:val="00637A95"/>
    <w:rsid w:val="006416DF"/>
    <w:rsid w:val="006451FA"/>
    <w:rsid w:val="00651E84"/>
    <w:rsid w:val="00652731"/>
    <w:rsid w:val="0065277D"/>
    <w:rsid w:val="0065318E"/>
    <w:rsid w:val="00661BE1"/>
    <w:rsid w:val="00662780"/>
    <w:rsid w:val="00666364"/>
    <w:rsid w:val="00666C8C"/>
    <w:rsid w:val="0067251E"/>
    <w:rsid w:val="00672664"/>
    <w:rsid w:val="00673B72"/>
    <w:rsid w:val="0067660C"/>
    <w:rsid w:val="006834A4"/>
    <w:rsid w:val="0068563F"/>
    <w:rsid w:val="00685845"/>
    <w:rsid w:val="00687057"/>
    <w:rsid w:val="0069070C"/>
    <w:rsid w:val="006922A6"/>
    <w:rsid w:val="006929EA"/>
    <w:rsid w:val="00695A53"/>
    <w:rsid w:val="0069743C"/>
    <w:rsid w:val="006A1942"/>
    <w:rsid w:val="006A3729"/>
    <w:rsid w:val="006A4D67"/>
    <w:rsid w:val="006B0A9D"/>
    <w:rsid w:val="006C26A5"/>
    <w:rsid w:val="006C60FA"/>
    <w:rsid w:val="006D1156"/>
    <w:rsid w:val="006D2B76"/>
    <w:rsid w:val="006D39EA"/>
    <w:rsid w:val="006D3D5A"/>
    <w:rsid w:val="006D74E9"/>
    <w:rsid w:val="006E5FAF"/>
    <w:rsid w:val="006E66B0"/>
    <w:rsid w:val="006F6741"/>
    <w:rsid w:val="00702823"/>
    <w:rsid w:val="007029F2"/>
    <w:rsid w:val="00706A3A"/>
    <w:rsid w:val="00706BD5"/>
    <w:rsid w:val="0071083A"/>
    <w:rsid w:val="00716A07"/>
    <w:rsid w:val="00717A44"/>
    <w:rsid w:val="0072397B"/>
    <w:rsid w:val="0072566D"/>
    <w:rsid w:val="00725F83"/>
    <w:rsid w:val="00726B20"/>
    <w:rsid w:val="0073545E"/>
    <w:rsid w:val="007403FC"/>
    <w:rsid w:val="00754E32"/>
    <w:rsid w:val="007601D1"/>
    <w:rsid w:val="00760897"/>
    <w:rsid w:val="007633CC"/>
    <w:rsid w:val="00771CD5"/>
    <w:rsid w:val="00771F2D"/>
    <w:rsid w:val="00772099"/>
    <w:rsid w:val="00777154"/>
    <w:rsid w:val="00793520"/>
    <w:rsid w:val="0079526B"/>
    <w:rsid w:val="007A0554"/>
    <w:rsid w:val="007A0D70"/>
    <w:rsid w:val="007A110B"/>
    <w:rsid w:val="007A3340"/>
    <w:rsid w:val="007A6F8D"/>
    <w:rsid w:val="007B6DE5"/>
    <w:rsid w:val="007C3B51"/>
    <w:rsid w:val="007C51E6"/>
    <w:rsid w:val="007C5C0F"/>
    <w:rsid w:val="007D0CD5"/>
    <w:rsid w:val="007D3E60"/>
    <w:rsid w:val="007D5F6E"/>
    <w:rsid w:val="007D6A09"/>
    <w:rsid w:val="007E513B"/>
    <w:rsid w:val="007F1CA5"/>
    <w:rsid w:val="007F1D01"/>
    <w:rsid w:val="00800DD3"/>
    <w:rsid w:val="00817D0A"/>
    <w:rsid w:val="00830515"/>
    <w:rsid w:val="00841F5C"/>
    <w:rsid w:val="00842256"/>
    <w:rsid w:val="0084437B"/>
    <w:rsid w:val="008458DB"/>
    <w:rsid w:val="008524A5"/>
    <w:rsid w:val="00855AB6"/>
    <w:rsid w:val="0085615E"/>
    <w:rsid w:val="00856B29"/>
    <w:rsid w:val="00861E0D"/>
    <w:rsid w:val="00870A16"/>
    <w:rsid w:val="008744B5"/>
    <w:rsid w:val="0087588A"/>
    <w:rsid w:val="00882BF5"/>
    <w:rsid w:val="00887002"/>
    <w:rsid w:val="00887BEB"/>
    <w:rsid w:val="0089486D"/>
    <w:rsid w:val="00894BC7"/>
    <w:rsid w:val="008A1E55"/>
    <w:rsid w:val="008B7E89"/>
    <w:rsid w:val="008C0227"/>
    <w:rsid w:val="008C1DCF"/>
    <w:rsid w:val="008C45A2"/>
    <w:rsid w:val="008C68C2"/>
    <w:rsid w:val="008D0A8A"/>
    <w:rsid w:val="008D1D1C"/>
    <w:rsid w:val="008D460F"/>
    <w:rsid w:val="008E5FCD"/>
    <w:rsid w:val="008F0809"/>
    <w:rsid w:val="008F1B12"/>
    <w:rsid w:val="008F252B"/>
    <w:rsid w:val="008F274B"/>
    <w:rsid w:val="008F3585"/>
    <w:rsid w:val="008F4966"/>
    <w:rsid w:val="008F58C2"/>
    <w:rsid w:val="00900902"/>
    <w:rsid w:val="0090572F"/>
    <w:rsid w:val="00905FE1"/>
    <w:rsid w:val="00910BA1"/>
    <w:rsid w:val="00913210"/>
    <w:rsid w:val="00913D11"/>
    <w:rsid w:val="009148B2"/>
    <w:rsid w:val="00914979"/>
    <w:rsid w:val="00914B3B"/>
    <w:rsid w:val="0091544F"/>
    <w:rsid w:val="009244AE"/>
    <w:rsid w:val="00942286"/>
    <w:rsid w:val="00943B77"/>
    <w:rsid w:val="009444F0"/>
    <w:rsid w:val="00952624"/>
    <w:rsid w:val="00955307"/>
    <w:rsid w:val="009556CB"/>
    <w:rsid w:val="00956074"/>
    <w:rsid w:val="00957552"/>
    <w:rsid w:val="00960AFB"/>
    <w:rsid w:val="009620B7"/>
    <w:rsid w:val="009756E2"/>
    <w:rsid w:val="009771DA"/>
    <w:rsid w:val="00982BE2"/>
    <w:rsid w:val="009838E6"/>
    <w:rsid w:val="00983B01"/>
    <w:rsid w:val="00983B36"/>
    <w:rsid w:val="00991708"/>
    <w:rsid w:val="009918A3"/>
    <w:rsid w:val="00992042"/>
    <w:rsid w:val="00992E3D"/>
    <w:rsid w:val="009944B1"/>
    <w:rsid w:val="009945EB"/>
    <w:rsid w:val="00996151"/>
    <w:rsid w:val="00996B43"/>
    <w:rsid w:val="009976D9"/>
    <w:rsid w:val="009A166E"/>
    <w:rsid w:val="009A33CC"/>
    <w:rsid w:val="009A3683"/>
    <w:rsid w:val="009A4417"/>
    <w:rsid w:val="009A62D7"/>
    <w:rsid w:val="009B0610"/>
    <w:rsid w:val="009B5F40"/>
    <w:rsid w:val="009C2957"/>
    <w:rsid w:val="009C5DAD"/>
    <w:rsid w:val="009C6916"/>
    <w:rsid w:val="009D086C"/>
    <w:rsid w:val="009D1CCF"/>
    <w:rsid w:val="009D60C0"/>
    <w:rsid w:val="009E0007"/>
    <w:rsid w:val="009E44B3"/>
    <w:rsid w:val="009E4C85"/>
    <w:rsid w:val="009E5C8B"/>
    <w:rsid w:val="009F07ED"/>
    <w:rsid w:val="009F4CF6"/>
    <w:rsid w:val="009F724B"/>
    <w:rsid w:val="00A006A4"/>
    <w:rsid w:val="00A0070C"/>
    <w:rsid w:val="00A039EC"/>
    <w:rsid w:val="00A05812"/>
    <w:rsid w:val="00A103E0"/>
    <w:rsid w:val="00A16183"/>
    <w:rsid w:val="00A25865"/>
    <w:rsid w:val="00A25B0F"/>
    <w:rsid w:val="00A263B6"/>
    <w:rsid w:val="00A27CD7"/>
    <w:rsid w:val="00A322DE"/>
    <w:rsid w:val="00A32F9F"/>
    <w:rsid w:val="00A3448F"/>
    <w:rsid w:val="00A356DF"/>
    <w:rsid w:val="00A36B88"/>
    <w:rsid w:val="00A45E23"/>
    <w:rsid w:val="00A5278D"/>
    <w:rsid w:val="00A52C58"/>
    <w:rsid w:val="00A56068"/>
    <w:rsid w:val="00A603E8"/>
    <w:rsid w:val="00A6078E"/>
    <w:rsid w:val="00A629FA"/>
    <w:rsid w:val="00A66EF2"/>
    <w:rsid w:val="00A726D8"/>
    <w:rsid w:val="00A80B4D"/>
    <w:rsid w:val="00A81C11"/>
    <w:rsid w:val="00A82EEA"/>
    <w:rsid w:val="00A85890"/>
    <w:rsid w:val="00A94FF2"/>
    <w:rsid w:val="00A96C7C"/>
    <w:rsid w:val="00A96D06"/>
    <w:rsid w:val="00A96F34"/>
    <w:rsid w:val="00A97844"/>
    <w:rsid w:val="00AA6167"/>
    <w:rsid w:val="00AB1CA7"/>
    <w:rsid w:val="00AC032C"/>
    <w:rsid w:val="00AC2A3D"/>
    <w:rsid w:val="00AD2DCA"/>
    <w:rsid w:val="00AD44BC"/>
    <w:rsid w:val="00AD702F"/>
    <w:rsid w:val="00AE1FEF"/>
    <w:rsid w:val="00B02677"/>
    <w:rsid w:val="00B04F0C"/>
    <w:rsid w:val="00B0581F"/>
    <w:rsid w:val="00B16E30"/>
    <w:rsid w:val="00B23CFC"/>
    <w:rsid w:val="00B276F6"/>
    <w:rsid w:val="00B30226"/>
    <w:rsid w:val="00B307EE"/>
    <w:rsid w:val="00B36EA8"/>
    <w:rsid w:val="00B40F26"/>
    <w:rsid w:val="00B4355A"/>
    <w:rsid w:val="00B44CB9"/>
    <w:rsid w:val="00B4564B"/>
    <w:rsid w:val="00B46202"/>
    <w:rsid w:val="00B4708A"/>
    <w:rsid w:val="00B6114A"/>
    <w:rsid w:val="00B62043"/>
    <w:rsid w:val="00B71647"/>
    <w:rsid w:val="00B7423F"/>
    <w:rsid w:val="00B74748"/>
    <w:rsid w:val="00B759FC"/>
    <w:rsid w:val="00B83B7C"/>
    <w:rsid w:val="00B84DE7"/>
    <w:rsid w:val="00BA1E80"/>
    <w:rsid w:val="00BA5A9C"/>
    <w:rsid w:val="00BB03F0"/>
    <w:rsid w:val="00BB1978"/>
    <w:rsid w:val="00BB4028"/>
    <w:rsid w:val="00BB4993"/>
    <w:rsid w:val="00BB6F49"/>
    <w:rsid w:val="00BC2364"/>
    <w:rsid w:val="00BC329E"/>
    <w:rsid w:val="00BC64A4"/>
    <w:rsid w:val="00BD14E1"/>
    <w:rsid w:val="00BD2D6B"/>
    <w:rsid w:val="00BD45F5"/>
    <w:rsid w:val="00BE2216"/>
    <w:rsid w:val="00BF03B1"/>
    <w:rsid w:val="00BF32E7"/>
    <w:rsid w:val="00BF4E10"/>
    <w:rsid w:val="00C02950"/>
    <w:rsid w:val="00C02EAB"/>
    <w:rsid w:val="00C03907"/>
    <w:rsid w:val="00C05BA2"/>
    <w:rsid w:val="00C074B3"/>
    <w:rsid w:val="00C078F2"/>
    <w:rsid w:val="00C16681"/>
    <w:rsid w:val="00C216B4"/>
    <w:rsid w:val="00C23350"/>
    <w:rsid w:val="00C23405"/>
    <w:rsid w:val="00C239C4"/>
    <w:rsid w:val="00C25845"/>
    <w:rsid w:val="00C33208"/>
    <w:rsid w:val="00C400A8"/>
    <w:rsid w:val="00C42D87"/>
    <w:rsid w:val="00C43DA5"/>
    <w:rsid w:val="00C5771B"/>
    <w:rsid w:val="00C63155"/>
    <w:rsid w:val="00C66636"/>
    <w:rsid w:val="00C738A6"/>
    <w:rsid w:val="00C745C5"/>
    <w:rsid w:val="00C80538"/>
    <w:rsid w:val="00C815A1"/>
    <w:rsid w:val="00C827A9"/>
    <w:rsid w:val="00CA14D3"/>
    <w:rsid w:val="00CA346E"/>
    <w:rsid w:val="00CB004E"/>
    <w:rsid w:val="00CB05BA"/>
    <w:rsid w:val="00CB0870"/>
    <w:rsid w:val="00CB0D94"/>
    <w:rsid w:val="00CC2AB3"/>
    <w:rsid w:val="00CC57B1"/>
    <w:rsid w:val="00CD08B4"/>
    <w:rsid w:val="00CD0BEB"/>
    <w:rsid w:val="00CD2171"/>
    <w:rsid w:val="00CE6B1A"/>
    <w:rsid w:val="00CE7024"/>
    <w:rsid w:val="00CF2308"/>
    <w:rsid w:val="00D156F4"/>
    <w:rsid w:val="00D17E1D"/>
    <w:rsid w:val="00D213FC"/>
    <w:rsid w:val="00D26757"/>
    <w:rsid w:val="00D31EF1"/>
    <w:rsid w:val="00D378A4"/>
    <w:rsid w:val="00D406FD"/>
    <w:rsid w:val="00D40B9E"/>
    <w:rsid w:val="00D42FA4"/>
    <w:rsid w:val="00D4342E"/>
    <w:rsid w:val="00D610B8"/>
    <w:rsid w:val="00D6264D"/>
    <w:rsid w:val="00D62680"/>
    <w:rsid w:val="00D651A5"/>
    <w:rsid w:val="00D65D43"/>
    <w:rsid w:val="00D74EE1"/>
    <w:rsid w:val="00D776A3"/>
    <w:rsid w:val="00D77C16"/>
    <w:rsid w:val="00D871B7"/>
    <w:rsid w:val="00D90057"/>
    <w:rsid w:val="00D91232"/>
    <w:rsid w:val="00D91CB2"/>
    <w:rsid w:val="00DA276F"/>
    <w:rsid w:val="00DA5487"/>
    <w:rsid w:val="00DA603E"/>
    <w:rsid w:val="00DA745D"/>
    <w:rsid w:val="00DB1ECF"/>
    <w:rsid w:val="00DB71C4"/>
    <w:rsid w:val="00DC3A41"/>
    <w:rsid w:val="00DC7809"/>
    <w:rsid w:val="00DD4C46"/>
    <w:rsid w:val="00DE4812"/>
    <w:rsid w:val="00DF0318"/>
    <w:rsid w:val="00DF2BC7"/>
    <w:rsid w:val="00DF2C71"/>
    <w:rsid w:val="00E04972"/>
    <w:rsid w:val="00E055EB"/>
    <w:rsid w:val="00E066CC"/>
    <w:rsid w:val="00E06B82"/>
    <w:rsid w:val="00E11080"/>
    <w:rsid w:val="00E137D8"/>
    <w:rsid w:val="00E269C8"/>
    <w:rsid w:val="00E27BAC"/>
    <w:rsid w:val="00E319FF"/>
    <w:rsid w:val="00E45F86"/>
    <w:rsid w:val="00E47664"/>
    <w:rsid w:val="00E513B4"/>
    <w:rsid w:val="00E53EEC"/>
    <w:rsid w:val="00E60880"/>
    <w:rsid w:val="00E64653"/>
    <w:rsid w:val="00E72800"/>
    <w:rsid w:val="00E72DEB"/>
    <w:rsid w:val="00E77F43"/>
    <w:rsid w:val="00E85C9A"/>
    <w:rsid w:val="00E862C0"/>
    <w:rsid w:val="00E91B67"/>
    <w:rsid w:val="00E92294"/>
    <w:rsid w:val="00E924E0"/>
    <w:rsid w:val="00E95475"/>
    <w:rsid w:val="00E97A17"/>
    <w:rsid w:val="00EA2864"/>
    <w:rsid w:val="00EA2B31"/>
    <w:rsid w:val="00EB0821"/>
    <w:rsid w:val="00EB2E6A"/>
    <w:rsid w:val="00EB5069"/>
    <w:rsid w:val="00EB720E"/>
    <w:rsid w:val="00EC4F33"/>
    <w:rsid w:val="00ED02B1"/>
    <w:rsid w:val="00ED5762"/>
    <w:rsid w:val="00EE30B3"/>
    <w:rsid w:val="00EE5519"/>
    <w:rsid w:val="00EF339D"/>
    <w:rsid w:val="00EF6447"/>
    <w:rsid w:val="00EF7A55"/>
    <w:rsid w:val="00F0074D"/>
    <w:rsid w:val="00F00A8D"/>
    <w:rsid w:val="00F02424"/>
    <w:rsid w:val="00F05599"/>
    <w:rsid w:val="00F066A9"/>
    <w:rsid w:val="00F135D3"/>
    <w:rsid w:val="00F13C6F"/>
    <w:rsid w:val="00F2625B"/>
    <w:rsid w:val="00F316D9"/>
    <w:rsid w:val="00F3342F"/>
    <w:rsid w:val="00F40AB7"/>
    <w:rsid w:val="00F46A6C"/>
    <w:rsid w:val="00F47D28"/>
    <w:rsid w:val="00F47F76"/>
    <w:rsid w:val="00F50F2E"/>
    <w:rsid w:val="00F51D6F"/>
    <w:rsid w:val="00F54159"/>
    <w:rsid w:val="00F54A3E"/>
    <w:rsid w:val="00F55398"/>
    <w:rsid w:val="00F608C4"/>
    <w:rsid w:val="00F6605B"/>
    <w:rsid w:val="00F66773"/>
    <w:rsid w:val="00F72554"/>
    <w:rsid w:val="00F801EC"/>
    <w:rsid w:val="00F81C4C"/>
    <w:rsid w:val="00F829E8"/>
    <w:rsid w:val="00F82AC1"/>
    <w:rsid w:val="00F830BF"/>
    <w:rsid w:val="00F83217"/>
    <w:rsid w:val="00F86A83"/>
    <w:rsid w:val="00F9222C"/>
    <w:rsid w:val="00F936F4"/>
    <w:rsid w:val="00F94AEB"/>
    <w:rsid w:val="00F952BE"/>
    <w:rsid w:val="00FA257B"/>
    <w:rsid w:val="00FB233B"/>
    <w:rsid w:val="00FB6A9C"/>
    <w:rsid w:val="00FC2617"/>
    <w:rsid w:val="00FC514E"/>
    <w:rsid w:val="00FC624A"/>
    <w:rsid w:val="00FC656E"/>
    <w:rsid w:val="00FC7A5E"/>
    <w:rsid w:val="00FC7E68"/>
    <w:rsid w:val="00FD5876"/>
    <w:rsid w:val="00FD7943"/>
    <w:rsid w:val="00FE1ADD"/>
    <w:rsid w:val="00FE3D7C"/>
    <w:rsid w:val="00FE76FD"/>
    <w:rsid w:val="00FF035A"/>
    <w:rsid w:val="00FF18B3"/>
    <w:rsid w:val="00FF4C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1A8F2"/>
  <w15:docId w15:val="{BCA23B51-97FC-41A6-B8CD-49AC1B53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B12"/>
    <w:rPr>
      <w:rFonts w:ascii="Arial" w:hAnsi="Arial"/>
      <w:sz w:val="24"/>
      <w:szCs w:val="24"/>
      <w:lang w:val="en-US" w:eastAsia="en-US"/>
    </w:rPr>
  </w:style>
  <w:style w:type="paragraph" w:styleId="Heading1">
    <w:name w:val="heading 1"/>
    <w:basedOn w:val="Normal"/>
    <w:next w:val="Normal"/>
    <w:qFormat/>
    <w:rsid w:val="008F1B12"/>
    <w:pPr>
      <w:keepNext/>
      <w:autoSpaceDE w:val="0"/>
      <w:autoSpaceDN w:val="0"/>
      <w:adjustRightInd w:val="0"/>
      <w:spacing w:after="240" w:line="360" w:lineRule="auto"/>
      <w:outlineLvl w:val="0"/>
    </w:pPr>
    <w:rPr>
      <w:rFonts w:cs="Arial"/>
      <w:b/>
      <w:bCs/>
      <w:szCs w:val="17"/>
    </w:rPr>
  </w:style>
  <w:style w:type="paragraph" w:styleId="Heading2">
    <w:name w:val="heading 2"/>
    <w:basedOn w:val="Normal"/>
    <w:next w:val="Normal"/>
    <w:qFormat/>
    <w:rsid w:val="008F1B12"/>
    <w:pPr>
      <w:keepNext/>
      <w:spacing w:after="240" w:line="360" w:lineRule="auto"/>
      <w:outlineLvl w:val="1"/>
    </w:pPr>
    <w:rPr>
      <w:b/>
      <w:bCs/>
    </w:rPr>
  </w:style>
  <w:style w:type="paragraph" w:styleId="Heading3">
    <w:name w:val="heading 3"/>
    <w:basedOn w:val="Normal"/>
    <w:next w:val="Normal"/>
    <w:qFormat/>
    <w:rsid w:val="008F1B12"/>
    <w:pPr>
      <w:keepNext/>
      <w:outlineLvl w:val="2"/>
    </w:pPr>
    <w:rPr>
      <w:rFonts w:eastAsia="SimSun" w:cs="Arial"/>
      <w:b/>
      <w:sz w:val="28"/>
      <w:szCs w:val="32"/>
      <w:lang w:eastAsia="sv-SE"/>
    </w:rPr>
  </w:style>
  <w:style w:type="paragraph" w:styleId="Heading4">
    <w:name w:val="heading 4"/>
    <w:basedOn w:val="Normal"/>
    <w:next w:val="Normal"/>
    <w:qFormat/>
    <w:rsid w:val="008F1B12"/>
    <w:pPr>
      <w:keepNext/>
      <w:spacing w:line="360" w:lineRule="auto"/>
      <w:ind w:left="360"/>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F1B12"/>
    <w:pPr>
      <w:spacing w:after="240" w:line="360" w:lineRule="auto"/>
    </w:pPr>
    <w:rPr>
      <w:b/>
      <w:bCs/>
      <w:sz w:val="28"/>
    </w:rPr>
  </w:style>
  <w:style w:type="paragraph" w:styleId="BodyText2">
    <w:name w:val="Body Text 2"/>
    <w:basedOn w:val="Normal"/>
    <w:semiHidden/>
    <w:rsid w:val="008F1B12"/>
    <w:pPr>
      <w:autoSpaceDE w:val="0"/>
      <w:autoSpaceDN w:val="0"/>
      <w:adjustRightInd w:val="0"/>
      <w:spacing w:after="240" w:line="360" w:lineRule="auto"/>
    </w:pPr>
    <w:rPr>
      <w:rFonts w:cs="Arial"/>
      <w:b/>
      <w:bCs/>
      <w:szCs w:val="17"/>
    </w:rPr>
  </w:style>
  <w:style w:type="character" w:styleId="Hyperlink">
    <w:name w:val="Hyperlink"/>
    <w:basedOn w:val="DefaultParagraphFont"/>
    <w:rsid w:val="008F1B12"/>
    <w:rPr>
      <w:color w:val="0000FF"/>
      <w:u w:val="single"/>
    </w:rPr>
  </w:style>
  <w:style w:type="character" w:styleId="FollowedHyperlink">
    <w:name w:val="FollowedHyperlink"/>
    <w:basedOn w:val="DefaultParagraphFont"/>
    <w:semiHidden/>
    <w:rsid w:val="008F1B12"/>
    <w:rPr>
      <w:color w:val="800080"/>
      <w:u w:val="single"/>
    </w:rPr>
  </w:style>
  <w:style w:type="paragraph" w:styleId="Header">
    <w:name w:val="header"/>
    <w:basedOn w:val="Normal"/>
    <w:semiHidden/>
    <w:rsid w:val="008F1B12"/>
    <w:pPr>
      <w:tabs>
        <w:tab w:val="center" w:pos="4153"/>
        <w:tab w:val="right" w:pos="8306"/>
      </w:tabs>
    </w:pPr>
  </w:style>
  <w:style w:type="paragraph" w:styleId="Footer">
    <w:name w:val="footer"/>
    <w:basedOn w:val="Normal"/>
    <w:semiHidden/>
    <w:rsid w:val="008F1B12"/>
    <w:pPr>
      <w:tabs>
        <w:tab w:val="center" w:pos="4153"/>
        <w:tab w:val="right" w:pos="8306"/>
      </w:tabs>
    </w:pPr>
  </w:style>
  <w:style w:type="paragraph" w:styleId="NormalWeb">
    <w:name w:val="Normal (Web)"/>
    <w:basedOn w:val="Normal"/>
    <w:uiPriority w:val="99"/>
    <w:rsid w:val="008F1B12"/>
    <w:pPr>
      <w:spacing w:after="75"/>
    </w:pPr>
    <w:rPr>
      <w:rFonts w:ascii="Arial Unicode MS" w:eastAsia="Arial Unicode MS" w:hAnsi="Arial Unicode MS" w:cs="Arial Unicode MS"/>
    </w:rPr>
  </w:style>
  <w:style w:type="paragraph" w:styleId="BodyText3">
    <w:name w:val="Body Text 3"/>
    <w:basedOn w:val="Normal"/>
    <w:semiHidden/>
    <w:rsid w:val="008F1B12"/>
    <w:pPr>
      <w:spacing w:after="240" w:line="360" w:lineRule="auto"/>
    </w:pPr>
    <w:rPr>
      <w:rFonts w:cs="Arial"/>
      <w:sz w:val="23"/>
    </w:rPr>
  </w:style>
  <w:style w:type="paragraph" w:styleId="BalloonText">
    <w:name w:val="Balloon Text"/>
    <w:basedOn w:val="Normal"/>
    <w:semiHidden/>
    <w:unhideWhenUsed/>
    <w:rsid w:val="008F1B12"/>
    <w:rPr>
      <w:rFonts w:ascii="Tahoma" w:hAnsi="Tahoma" w:cs="Tahoma"/>
      <w:sz w:val="16"/>
      <w:szCs w:val="16"/>
    </w:rPr>
  </w:style>
  <w:style w:type="character" w:customStyle="1" w:styleId="BalloonTextChar">
    <w:name w:val="Balloon Text Char"/>
    <w:basedOn w:val="DefaultParagraphFont"/>
    <w:semiHidden/>
    <w:rsid w:val="008F1B12"/>
    <w:rPr>
      <w:rFonts w:ascii="Tahoma" w:hAnsi="Tahoma" w:cs="Tahoma"/>
      <w:sz w:val="16"/>
      <w:szCs w:val="16"/>
      <w:lang w:val="en-GB"/>
    </w:rPr>
  </w:style>
  <w:style w:type="paragraph" w:styleId="FootnoteText">
    <w:name w:val="footnote text"/>
    <w:basedOn w:val="Normal"/>
    <w:semiHidden/>
    <w:rsid w:val="008F1B12"/>
    <w:rPr>
      <w:sz w:val="20"/>
      <w:szCs w:val="20"/>
    </w:rPr>
  </w:style>
  <w:style w:type="character" w:styleId="FootnoteReference">
    <w:name w:val="footnote reference"/>
    <w:basedOn w:val="DefaultParagraphFont"/>
    <w:semiHidden/>
    <w:rsid w:val="008F1B12"/>
    <w:rPr>
      <w:vertAlign w:val="superscript"/>
    </w:rPr>
  </w:style>
  <w:style w:type="character" w:styleId="CommentReference">
    <w:name w:val="annotation reference"/>
    <w:basedOn w:val="DefaultParagraphFont"/>
    <w:semiHidden/>
    <w:rsid w:val="00C216B4"/>
    <w:rPr>
      <w:sz w:val="16"/>
      <w:szCs w:val="16"/>
    </w:rPr>
  </w:style>
  <w:style w:type="paragraph" w:styleId="CommentText">
    <w:name w:val="annotation text"/>
    <w:basedOn w:val="Normal"/>
    <w:semiHidden/>
    <w:rsid w:val="00C216B4"/>
    <w:rPr>
      <w:sz w:val="20"/>
      <w:szCs w:val="20"/>
    </w:rPr>
  </w:style>
  <w:style w:type="paragraph" w:styleId="CommentSubject">
    <w:name w:val="annotation subject"/>
    <w:basedOn w:val="CommentText"/>
    <w:next w:val="CommentText"/>
    <w:semiHidden/>
    <w:rsid w:val="00C216B4"/>
    <w:rPr>
      <w:b/>
      <w:bCs/>
    </w:rPr>
  </w:style>
  <w:style w:type="paragraph" w:customStyle="1" w:styleId="-Grundtext">
    <w:name w:val="- Grundtext"/>
    <w:basedOn w:val="Normal"/>
    <w:rsid w:val="00E137D8"/>
    <w:pPr>
      <w:spacing w:after="240" w:line="320" w:lineRule="exact"/>
      <w:jc w:val="both"/>
    </w:pPr>
    <w:rPr>
      <w:lang w:val="en-GB" w:eastAsia="de-DE"/>
    </w:rPr>
  </w:style>
  <w:style w:type="paragraph" w:customStyle="1" w:styleId="-Bildunterschrift">
    <w:name w:val="- Bildunterschrift"/>
    <w:basedOn w:val="-Grundtext"/>
    <w:rsid w:val="00793520"/>
    <w:pPr>
      <w:jc w:val="center"/>
    </w:pPr>
    <w:rPr>
      <w:i/>
    </w:rPr>
  </w:style>
  <w:style w:type="paragraph" w:customStyle="1" w:styleId="-Zwischenberschrift">
    <w:name w:val="- Zwischenüberschrift"/>
    <w:basedOn w:val="Normal"/>
    <w:rsid w:val="00B23CFC"/>
    <w:pPr>
      <w:spacing w:before="120" w:after="120" w:line="320" w:lineRule="exact"/>
      <w:jc w:val="both"/>
    </w:pPr>
    <w:rPr>
      <w:b/>
      <w:lang w:val="en-GB" w:eastAsia="de-DE"/>
    </w:rPr>
  </w:style>
  <w:style w:type="paragraph" w:styleId="BodyTextIndent">
    <w:name w:val="Body Text Indent"/>
    <w:basedOn w:val="Normal"/>
    <w:link w:val="BodyTextIndentChar"/>
    <w:uiPriority w:val="99"/>
    <w:semiHidden/>
    <w:unhideWhenUsed/>
    <w:rsid w:val="00673B72"/>
    <w:pPr>
      <w:spacing w:after="120"/>
      <w:ind w:left="283"/>
    </w:pPr>
  </w:style>
  <w:style w:type="character" w:customStyle="1" w:styleId="BodyTextIndentChar">
    <w:name w:val="Body Text Indent Char"/>
    <w:basedOn w:val="DefaultParagraphFont"/>
    <w:link w:val="BodyTextIndent"/>
    <w:uiPriority w:val="99"/>
    <w:semiHidden/>
    <w:rsid w:val="00673B72"/>
    <w:rPr>
      <w:rFonts w:ascii="Arial" w:hAnsi="Arial"/>
      <w:sz w:val="24"/>
      <w:szCs w:val="24"/>
    </w:rPr>
  </w:style>
  <w:style w:type="character" w:customStyle="1" w:styleId="tiger-myprofile-value2">
    <w:name w:val="tiger-myprofile-value2"/>
    <w:basedOn w:val="DefaultParagraphFont"/>
    <w:rsid w:val="00900902"/>
  </w:style>
  <w:style w:type="paragraph" w:styleId="ListParagraph">
    <w:name w:val="List Paragraph"/>
    <w:basedOn w:val="Normal"/>
    <w:uiPriority w:val="34"/>
    <w:qFormat/>
    <w:rsid w:val="004040D5"/>
    <w:pPr>
      <w:spacing w:after="160" w:line="259" w:lineRule="auto"/>
      <w:ind w:left="720"/>
      <w:contextualSpacing/>
    </w:pPr>
    <w:rPr>
      <w:rFonts w:asciiTheme="minorHAnsi" w:eastAsiaTheme="minorHAnsi" w:hAnsiTheme="minorHAnsi" w:cstheme="minorBidi"/>
      <w:sz w:val="22"/>
      <w:szCs w:val="22"/>
      <w:lang w:val="de-DE"/>
    </w:rPr>
  </w:style>
  <w:style w:type="character" w:customStyle="1" w:styleId="tiger-mysite-title1">
    <w:name w:val="tiger-mysite-title1"/>
    <w:basedOn w:val="DefaultParagraphFont"/>
    <w:rsid w:val="00412420"/>
    <w:rPr>
      <w:b/>
      <w:bCs/>
      <w:vanish w:val="0"/>
      <w:webHidden w:val="0"/>
      <w:specVanish w:val="0"/>
    </w:rPr>
  </w:style>
  <w:style w:type="paragraph" w:customStyle="1" w:styleId="Default">
    <w:name w:val="Default"/>
    <w:rsid w:val="004664DE"/>
    <w:pPr>
      <w:autoSpaceDE w:val="0"/>
      <w:autoSpaceDN w:val="0"/>
      <w:adjustRightInd w:val="0"/>
    </w:pPr>
    <w:rPr>
      <w:rFonts w:ascii="ITC Franklin Gothic Std Book" w:hAnsi="ITC Franklin Gothic Std Book" w:cs="ITC Franklin Gothic Std Book"/>
      <w:color w:val="000000"/>
      <w:sz w:val="24"/>
      <w:szCs w:val="24"/>
      <w:lang w:val="en-US"/>
    </w:rPr>
  </w:style>
  <w:style w:type="paragraph" w:customStyle="1" w:styleId="Pa0">
    <w:name w:val="Pa0"/>
    <w:basedOn w:val="Default"/>
    <w:next w:val="Default"/>
    <w:uiPriority w:val="99"/>
    <w:rsid w:val="004664DE"/>
    <w:pPr>
      <w:spacing w:line="241" w:lineRule="atLeast"/>
    </w:pPr>
    <w:rPr>
      <w:rFonts w:cs="Times New Roman"/>
      <w:color w:val="auto"/>
    </w:rPr>
  </w:style>
  <w:style w:type="character" w:customStyle="1" w:styleId="A2">
    <w:name w:val="A2"/>
    <w:uiPriority w:val="99"/>
    <w:rsid w:val="004664DE"/>
    <w:rPr>
      <w:rFonts w:cs="ITC Franklin Gothic Std Book"/>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83314">
      <w:bodyDiv w:val="1"/>
      <w:marLeft w:val="0"/>
      <w:marRight w:val="0"/>
      <w:marTop w:val="0"/>
      <w:marBottom w:val="0"/>
      <w:divBdr>
        <w:top w:val="none" w:sz="0" w:space="0" w:color="auto"/>
        <w:left w:val="none" w:sz="0" w:space="0" w:color="auto"/>
        <w:bottom w:val="none" w:sz="0" w:space="0" w:color="auto"/>
        <w:right w:val="none" w:sz="0" w:space="0" w:color="auto"/>
      </w:divBdr>
    </w:div>
    <w:div w:id="1141507310">
      <w:bodyDiv w:val="1"/>
      <w:marLeft w:val="0"/>
      <w:marRight w:val="0"/>
      <w:marTop w:val="0"/>
      <w:marBottom w:val="0"/>
      <w:divBdr>
        <w:top w:val="none" w:sz="0" w:space="0" w:color="auto"/>
        <w:left w:val="none" w:sz="0" w:space="0" w:color="auto"/>
        <w:bottom w:val="none" w:sz="0" w:space="0" w:color="auto"/>
        <w:right w:val="none" w:sz="0" w:space="0" w:color="auto"/>
      </w:divBdr>
      <w:divsChild>
        <w:div w:id="2094431429">
          <w:marLeft w:val="0"/>
          <w:marRight w:val="0"/>
          <w:marTop w:val="0"/>
          <w:marBottom w:val="0"/>
          <w:divBdr>
            <w:top w:val="none" w:sz="0" w:space="0" w:color="auto"/>
            <w:left w:val="none" w:sz="0" w:space="0" w:color="auto"/>
            <w:bottom w:val="none" w:sz="0" w:space="0" w:color="auto"/>
            <w:right w:val="none" w:sz="0" w:space="0" w:color="auto"/>
          </w:divBdr>
          <w:divsChild>
            <w:div w:id="1959994967">
              <w:marLeft w:val="0"/>
              <w:marRight w:val="0"/>
              <w:marTop w:val="0"/>
              <w:marBottom w:val="0"/>
              <w:divBdr>
                <w:top w:val="none" w:sz="0" w:space="0" w:color="auto"/>
                <w:left w:val="none" w:sz="0" w:space="0" w:color="auto"/>
                <w:bottom w:val="none" w:sz="0" w:space="0" w:color="auto"/>
                <w:right w:val="none" w:sz="0" w:space="0" w:color="auto"/>
              </w:divBdr>
              <w:divsChild>
                <w:div w:id="34896220">
                  <w:marLeft w:val="0"/>
                  <w:marRight w:val="0"/>
                  <w:marTop w:val="0"/>
                  <w:marBottom w:val="0"/>
                  <w:divBdr>
                    <w:top w:val="none" w:sz="0" w:space="0" w:color="auto"/>
                    <w:left w:val="none" w:sz="0" w:space="0" w:color="auto"/>
                    <w:bottom w:val="none" w:sz="0" w:space="0" w:color="auto"/>
                    <w:right w:val="none" w:sz="0" w:space="0" w:color="auto"/>
                  </w:divBdr>
                  <w:divsChild>
                    <w:div w:id="3352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lleborg.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ss.trelleborg.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9AC3F88807B4E8AA99483D3A3C12C" ma:contentTypeVersion="0" ma:contentTypeDescription="Create a new document." ma:contentTypeScope="" ma:versionID="a88611c327a7adbd8a1eb56464691b5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FB7C3-EDDB-4FAC-BCF8-4D88A8BBE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83D13E-6F88-4DA5-96F0-8EEA8FC3A9DE}">
  <ds:schemaRefs>
    <ds:schemaRef ds:uri="http://schemas.microsoft.com/sharepoint/v3/contenttype/forms"/>
  </ds:schemaRefs>
</ds:datastoreItem>
</file>

<file path=customXml/itemProps3.xml><?xml version="1.0" encoding="utf-8"?>
<ds:datastoreItem xmlns:ds="http://schemas.openxmlformats.org/officeDocument/2006/customXml" ds:itemID="{B9E5B932-254C-4407-B608-69DD8FF265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017962-DE36-44E8-8077-ABF65A0D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4025</Characters>
  <Application>Microsoft Office Word</Application>
  <DocSecurity>0</DocSecurity>
  <Lines>33</Lines>
  <Paragraphs>9</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Winds of change: Trelleborg Sealing Solutions solves the sealing challenge of wind turbines</vt:lpstr>
      <vt:lpstr>Winds of change: Trelleborg Sealing Solutions solves the sealing challenge of wind turbines</vt:lpstr>
      <vt:lpstr>Winds of change: Trelleborg Sealing Solutions solves the sealing challenge of wind turbines</vt:lpstr>
    </vt:vector>
  </TitlesOfParts>
  <Company>Busak+Shamban</Company>
  <LinksUpToDate>false</LinksUpToDate>
  <CharactersWithSpaces>4721</CharactersWithSpaces>
  <SharedDoc>false</SharedDoc>
  <HLinks>
    <vt:vector size="12" baseType="variant">
      <vt:variant>
        <vt:i4>4063284</vt:i4>
      </vt:variant>
      <vt:variant>
        <vt:i4>3</vt:i4>
      </vt:variant>
      <vt:variant>
        <vt:i4>0</vt:i4>
      </vt:variant>
      <vt:variant>
        <vt:i4>5</vt:i4>
      </vt:variant>
      <vt:variant>
        <vt:lpwstr>http://www.trelleborg.com/news</vt:lpwstr>
      </vt:variant>
      <vt:variant>
        <vt:lpwstr/>
      </vt:variant>
      <vt:variant>
        <vt:i4>3080304</vt:i4>
      </vt:variant>
      <vt:variant>
        <vt:i4>0</vt:i4>
      </vt:variant>
      <vt:variant>
        <vt:i4>0</vt:i4>
      </vt:variant>
      <vt:variant>
        <vt:i4>5</vt:i4>
      </vt:variant>
      <vt:variant>
        <vt:lpwstr>http://www.tss.trelleborg.com/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Winds of change: Trelleborg Sealing Solutions solves the sealing challenge of wind turbines</dc:title>
  <dc:subject/>
  <dc:creator>Donna Guinivan</dc:creator>
  <cp:keywords/>
  <cp:lastModifiedBy>Markus Larsson</cp:lastModifiedBy>
  <cp:revision>2</cp:revision>
  <cp:lastPrinted>2019-07-02T15:34:00Z</cp:lastPrinted>
  <dcterms:created xsi:type="dcterms:W3CDTF">2019-07-12T13:19:00Z</dcterms:created>
  <dcterms:modified xsi:type="dcterms:W3CDTF">2019-07-12T13:19:00Z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0x010100BFD9AC3F88807B4E8AA99483D3A3C12C</vt:lpwstr>
  </property>
</Properties>
</file>