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C883" w14:textId="77777777" w:rsidR="00DC4995" w:rsidRPr="00847AA2" w:rsidRDefault="00DC4995" w:rsidP="00A774B1">
      <w:pPr>
        <w:keepLines/>
        <w:spacing w:after="0" w:line="360" w:lineRule="auto"/>
        <w:rPr>
          <w:rFonts w:ascii="Franklin Gothic Book" w:hAnsi="Franklin Gothic Book" w:cs="Arial"/>
          <w:bCs/>
        </w:rPr>
      </w:pPr>
      <w:r w:rsidRPr="00847AA2">
        <w:rPr>
          <w:rFonts w:ascii="Franklin Gothic Book" w:hAnsi="Franklin Gothic Book" w:cs="Arial"/>
          <w:bCs/>
        </w:rPr>
        <w:t>SPE Offshore Europe Conference &amp; Exhibition 2019</w:t>
      </w:r>
    </w:p>
    <w:p w14:paraId="52B82CF2" w14:textId="77777777" w:rsidR="00DC4995" w:rsidRPr="00847AA2" w:rsidRDefault="00DC4995" w:rsidP="00A774B1">
      <w:pPr>
        <w:keepLines/>
        <w:spacing w:after="0" w:line="360" w:lineRule="auto"/>
        <w:rPr>
          <w:rFonts w:ascii="Franklin Gothic Book" w:hAnsi="Franklin Gothic Book" w:cs="Arial"/>
          <w:bCs/>
          <w:lang w:val="de-DE"/>
        </w:rPr>
      </w:pPr>
      <w:r w:rsidRPr="00847AA2">
        <w:rPr>
          <w:rFonts w:ascii="Franklin Gothic Book" w:hAnsi="Franklin Gothic Book" w:cs="Arial"/>
          <w:bCs/>
          <w:lang w:val="de-DE"/>
        </w:rPr>
        <w:t>P&amp;J Live, Bucksburn, Aberdeen AB21 9SB</w:t>
      </w:r>
    </w:p>
    <w:p w14:paraId="7EA11434" w14:textId="15429190" w:rsidR="00DC4995" w:rsidRPr="00847AA2" w:rsidRDefault="00DC4995" w:rsidP="00A774B1">
      <w:pPr>
        <w:keepLines/>
        <w:spacing w:after="0" w:line="360" w:lineRule="auto"/>
        <w:rPr>
          <w:rFonts w:ascii="Franklin Gothic Book" w:hAnsi="Franklin Gothic Book" w:cs="Arial"/>
          <w:bCs/>
        </w:rPr>
      </w:pPr>
      <w:r w:rsidRPr="00847AA2">
        <w:rPr>
          <w:rFonts w:ascii="Franklin Gothic Book" w:hAnsi="Franklin Gothic Book" w:cs="Arial"/>
          <w:bCs/>
        </w:rPr>
        <w:t>September 3</w:t>
      </w:r>
      <w:r w:rsidR="00CB4322">
        <w:rPr>
          <w:rFonts w:ascii="Franklin Gothic Book" w:hAnsi="Franklin Gothic Book" w:cs="Arial"/>
          <w:bCs/>
        </w:rPr>
        <w:t xml:space="preserve"> to </w:t>
      </w:r>
      <w:r w:rsidRPr="00847AA2">
        <w:rPr>
          <w:rFonts w:ascii="Franklin Gothic Book" w:hAnsi="Franklin Gothic Book" w:cs="Arial"/>
          <w:bCs/>
        </w:rPr>
        <w:t>6, 2019</w:t>
      </w:r>
    </w:p>
    <w:p w14:paraId="04911C5C" w14:textId="77777777" w:rsidR="00DC4995" w:rsidRPr="00847AA2" w:rsidRDefault="00DC4995" w:rsidP="00DC4995">
      <w:pPr>
        <w:autoSpaceDE w:val="0"/>
        <w:autoSpaceDN w:val="0"/>
        <w:adjustRightInd w:val="0"/>
        <w:spacing w:line="360" w:lineRule="auto"/>
        <w:rPr>
          <w:rFonts w:ascii="Franklin Gothic Book" w:eastAsia="Calibri" w:hAnsi="Franklin Gothic Book" w:cs="Arial"/>
        </w:rPr>
      </w:pPr>
      <w:r w:rsidRPr="00847AA2">
        <w:rPr>
          <w:rFonts w:ascii="Franklin Gothic Book" w:hAnsi="Franklin Gothic Book" w:cs="Arial"/>
          <w:bCs/>
        </w:rPr>
        <w:t>Stand 3B30</w:t>
      </w:r>
    </w:p>
    <w:p w14:paraId="4DF9A680" w14:textId="77777777" w:rsidR="00DC4995" w:rsidRPr="00847AA2" w:rsidRDefault="00DC4995" w:rsidP="00DC4995">
      <w:pPr>
        <w:spacing w:line="360" w:lineRule="auto"/>
        <w:jc w:val="right"/>
        <w:rPr>
          <w:rFonts w:ascii="Franklin Gothic Book" w:eastAsia="Calibri" w:hAnsi="Franklin Gothic Book" w:cs="Arial"/>
          <w:b/>
          <w:szCs w:val="21"/>
        </w:rPr>
      </w:pPr>
      <w:bookmarkStart w:id="0" w:name="OLE_LINK4"/>
      <w:bookmarkStart w:id="1" w:name="OLE_LINK3"/>
      <w:r w:rsidRPr="00847AA2">
        <w:rPr>
          <w:rFonts w:ascii="Franklin Gothic Book" w:hAnsi="Franklin Gothic Book" w:cs="Arial"/>
          <w:bCs/>
        </w:rPr>
        <w:tab/>
      </w:r>
      <w:r w:rsidRPr="00847AA2">
        <w:rPr>
          <w:rFonts w:ascii="Franklin Gothic Book" w:hAnsi="Franklin Gothic Book" w:cs="Arial"/>
          <w:bCs/>
        </w:rPr>
        <w:tab/>
      </w:r>
      <w:r w:rsidRPr="00847AA2">
        <w:rPr>
          <w:rFonts w:ascii="Franklin Gothic Book" w:hAnsi="Franklin Gothic Book" w:cs="Arial"/>
          <w:bCs/>
        </w:rPr>
        <w:tab/>
      </w:r>
      <w:r w:rsidRPr="00847AA2">
        <w:rPr>
          <w:rFonts w:ascii="Franklin Gothic Book" w:hAnsi="Franklin Gothic Book" w:cs="Arial"/>
          <w:bCs/>
        </w:rPr>
        <w:tab/>
      </w:r>
      <w:r w:rsidRPr="00847AA2">
        <w:rPr>
          <w:rFonts w:ascii="Franklin Gothic Book" w:hAnsi="Franklin Gothic Book" w:cs="Arial"/>
          <w:b/>
          <w:bCs/>
        </w:rPr>
        <w:t>August</w:t>
      </w:r>
      <w:r w:rsidRPr="00847AA2">
        <w:rPr>
          <w:rFonts w:ascii="Franklin Gothic Book" w:eastAsia="Calibri" w:hAnsi="Franklin Gothic Book" w:cs="Arial"/>
          <w:b/>
          <w:szCs w:val="21"/>
        </w:rPr>
        <w:t xml:space="preserve"> 2019</w:t>
      </w:r>
    </w:p>
    <w:p w14:paraId="7D75555D" w14:textId="77777777" w:rsidR="00DC4995" w:rsidRPr="00847AA2" w:rsidRDefault="00DC4995" w:rsidP="00DC4995">
      <w:pPr>
        <w:spacing w:line="360" w:lineRule="auto"/>
        <w:jc w:val="right"/>
        <w:rPr>
          <w:rFonts w:ascii="Franklin Gothic Book" w:eastAsia="Calibri" w:hAnsi="Franklin Gothic Book" w:cs="Arial"/>
          <w:b/>
          <w:szCs w:val="21"/>
        </w:rPr>
      </w:pPr>
    </w:p>
    <w:p w14:paraId="1958BAF6" w14:textId="35D7111D" w:rsidR="00DC4995" w:rsidRPr="00847AA2" w:rsidRDefault="00DC4995" w:rsidP="00DC4995">
      <w:pPr>
        <w:pStyle w:val="NormalWeb"/>
        <w:spacing w:before="0" w:beforeAutospacing="0" w:after="0" w:afterAutospacing="0" w:line="360" w:lineRule="auto"/>
        <w:jc w:val="center"/>
        <w:rPr>
          <w:rFonts w:ascii="Franklin Gothic Book" w:hAnsi="Franklin Gothic Book" w:cs="Arial"/>
          <w:b/>
          <w:iCs/>
          <w:sz w:val="22"/>
          <w:szCs w:val="22"/>
        </w:rPr>
      </w:pPr>
      <w:r w:rsidRPr="00847AA2">
        <w:rPr>
          <w:rFonts w:ascii="Franklin Gothic Book" w:hAnsi="Franklin Gothic Book" w:cs="Arial"/>
          <w:b/>
          <w:iCs/>
          <w:sz w:val="22"/>
          <w:szCs w:val="22"/>
        </w:rPr>
        <w:t xml:space="preserve">TRELLEBORG </w:t>
      </w:r>
      <w:r w:rsidR="00CB4322" w:rsidRPr="00847AA2">
        <w:rPr>
          <w:rFonts w:ascii="Franklin Gothic Book" w:hAnsi="Franklin Gothic Book" w:cs="Arial"/>
          <w:b/>
          <w:iCs/>
          <w:sz w:val="22"/>
          <w:szCs w:val="22"/>
        </w:rPr>
        <w:t>CELEBRAT</w:t>
      </w:r>
      <w:r w:rsidR="00CB4322">
        <w:rPr>
          <w:rFonts w:ascii="Franklin Gothic Book" w:hAnsi="Franklin Gothic Book" w:cs="Arial"/>
          <w:b/>
          <w:iCs/>
          <w:sz w:val="22"/>
          <w:szCs w:val="22"/>
        </w:rPr>
        <w:t>ES</w:t>
      </w:r>
      <w:r w:rsidR="00CB4322" w:rsidRPr="00847AA2">
        <w:rPr>
          <w:rFonts w:ascii="Franklin Gothic Book" w:hAnsi="Franklin Gothic Book" w:cs="Arial"/>
          <w:b/>
          <w:iCs/>
          <w:sz w:val="22"/>
          <w:szCs w:val="22"/>
        </w:rPr>
        <w:t xml:space="preserve"> </w:t>
      </w:r>
      <w:r w:rsidR="006D1BAA" w:rsidRPr="00847AA2">
        <w:rPr>
          <w:rFonts w:ascii="Franklin Gothic Book" w:hAnsi="Franklin Gothic Book" w:cs="Arial"/>
          <w:b/>
          <w:iCs/>
          <w:sz w:val="22"/>
          <w:szCs w:val="22"/>
        </w:rPr>
        <w:t xml:space="preserve">NEW </w:t>
      </w:r>
      <w:r w:rsidR="00697E28">
        <w:rPr>
          <w:rFonts w:ascii="Franklin Gothic Book" w:hAnsi="Franklin Gothic Book" w:cs="Arial"/>
          <w:b/>
          <w:iCs/>
          <w:sz w:val="22"/>
          <w:szCs w:val="22"/>
        </w:rPr>
        <w:t>SOLUTIONS</w:t>
      </w:r>
      <w:r w:rsidR="006D1BAA" w:rsidRPr="00847AA2">
        <w:rPr>
          <w:rFonts w:ascii="Franklin Gothic Book" w:hAnsi="Franklin Gothic Book" w:cs="Arial"/>
          <w:b/>
          <w:iCs/>
          <w:sz w:val="22"/>
          <w:szCs w:val="22"/>
        </w:rPr>
        <w:t>, DIGITIZATION AND A BIRTHDAY</w:t>
      </w:r>
      <w:r w:rsidR="00506E4F" w:rsidRPr="00847AA2">
        <w:rPr>
          <w:rFonts w:ascii="Franklin Gothic Book" w:hAnsi="Franklin Gothic Book" w:cs="Arial"/>
          <w:b/>
          <w:iCs/>
          <w:sz w:val="22"/>
          <w:szCs w:val="22"/>
        </w:rPr>
        <w:t xml:space="preserve"> AT</w:t>
      </w:r>
      <w:r w:rsidRPr="00847AA2">
        <w:rPr>
          <w:rFonts w:ascii="Franklin Gothic Book" w:hAnsi="Franklin Gothic Book" w:cs="Arial"/>
          <w:b/>
          <w:iCs/>
          <w:sz w:val="22"/>
          <w:szCs w:val="22"/>
        </w:rPr>
        <w:t xml:space="preserve"> SPE OFFSHORE EUROPE</w:t>
      </w:r>
    </w:p>
    <w:bookmarkEnd w:id="0"/>
    <w:bookmarkEnd w:id="1"/>
    <w:p w14:paraId="44B4BFAE" w14:textId="77777777" w:rsidR="00196CF2" w:rsidRPr="00847AA2" w:rsidRDefault="00196CF2" w:rsidP="006476F9">
      <w:pPr>
        <w:shd w:val="clear" w:color="auto" w:fill="FFFFFF"/>
        <w:spacing w:after="0" w:line="240" w:lineRule="auto"/>
        <w:jc w:val="both"/>
        <w:rPr>
          <w:rFonts w:ascii="Franklin Gothic Book" w:eastAsia="Times New Roman" w:hAnsi="Franklin Gothic Book" w:cs="Arial"/>
          <w:b/>
          <w:bCs/>
        </w:rPr>
      </w:pPr>
    </w:p>
    <w:p w14:paraId="79F6A819" w14:textId="764DAA39" w:rsidR="002A29B7" w:rsidRPr="00847AA2" w:rsidRDefault="00196CF2" w:rsidP="006476F9">
      <w:pPr>
        <w:shd w:val="clear" w:color="auto" w:fill="FFFFFF"/>
        <w:spacing w:line="360" w:lineRule="auto"/>
        <w:jc w:val="both"/>
        <w:rPr>
          <w:rFonts w:ascii="Franklin Gothic Book" w:eastAsia="Times New Roman" w:hAnsi="Franklin Gothic Book" w:cs="Arial"/>
          <w:bCs/>
        </w:rPr>
      </w:pPr>
      <w:r w:rsidRPr="00847AA2">
        <w:rPr>
          <w:rFonts w:ascii="Franklin Gothic Book" w:eastAsia="Times New Roman" w:hAnsi="Franklin Gothic Book" w:cs="Arial"/>
          <w:bCs/>
        </w:rPr>
        <w:t xml:space="preserve">Trelleborg is </w:t>
      </w:r>
      <w:r w:rsidR="001E1DF5" w:rsidRPr="00847AA2">
        <w:rPr>
          <w:rFonts w:ascii="Franklin Gothic Book" w:eastAsia="Times New Roman" w:hAnsi="Franklin Gothic Book" w:cs="Arial"/>
          <w:bCs/>
        </w:rPr>
        <w:t xml:space="preserve">looking forward </w:t>
      </w:r>
      <w:r w:rsidRPr="00847AA2">
        <w:rPr>
          <w:rFonts w:ascii="Franklin Gothic Book" w:eastAsia="Times New Roman" w:hAnsi="Franklin Gothic Book" w:cs="Arial"/>
          <w:bCs/>
        </w:rPr>
        <w:t>to</w:t>
      </w:r>
      <w:r w:rsidR="00326C44" w:rsidRPr="00847AA2">
        <w:rPr>
          <w:rFonts w:ascii="Franklin Gothic Book" w:eastAsia="Times New Roman" w:hAnsi="Franklin Gothic Book" w:cs="Arial"/>
          <w:bCs/>
        </w:rPr>
        <w:t xml:space="preserve"> showcasing </w:t>
      </w:r>
      <w:r w:rsidR="00C15DB9" w:rsidRPr="00847AA2">
        <w:rPr>
          <w:rFonts w:ascii="Franklin Gothic Book" w:eastAsia="Times New Roman" w:hAnsi="Franklin Gothic Book" w:cs="Arial"/>
          <w:bCs/>
        </w:rPr>
        <w:t xml:space="preserve">its new </w:t>
      </w:r>
      <w:r w:rsidR="00326C44" w:rsidRPr="00847AA2">
        <w:rPr>
          <w:rFonts w:ascii="Franklin Gothic Book" w:eastAsia="Times New Roman" w:hAnsi="Franklin Gothic Book" w:cs="Arial"/>
          <w:bCs/>
        </w:rPr>
        <w:t>Vikotherm® R3</w:t>
      </w:r>
      <w:r w:rsidR="002E66A8" w:rsidRPr="00847AA2">
        <w:rPr>
          <w:rFonts w:ascii="Franklin Gothic Book" w:eastAsia="Times New Roman" w:hAnsi="Franklin Gothic Book" w:cs="Arial"/>
          <w:bCs/>
        </w:rPr>
        <w:t xml:space="preserve"> </w:t>
      </w:r>
      <w:r w:rsidR="00CB4322">
        <w:rPr>
          <w:rFonts w:ascii="Franklin Gothic Book" w:eastAsia="Times New Roman" w:hAnsi="Franklin Gothic Book" w:cs="Arial"/>
          <w:bCs/>
        </w:rPr>
        <w:t>thermal installation material alongside</w:t>
      </w:r>
      <w:r w:rsidR="00CB4322" w:rsidRPr="00847AA2">
        <w:rPr>
          <w:rFonts w:ascii="Franklin Gothic Book" w:eastAsia="Times New Roman" w:hAnsi="Franklin Gothic Book" w:cs="Arial"/>
          <w:bCs/>
        </w:rPr>
        <w:t xml:space="preserve"> </w:t>
      </w:r>
      <w:r w:rsidR="00203D3B">
        <w:rPr>
          <w:rFonts w:ascii="Franklin Gothic Book" w:eastAsia="Times New Roman" w:hAnsi="Franklin Gothic Book" w:cs="Arial"/>
          <w:bCs/>
        </w:rPr>
        <w:t>Automated Fiber Placement Technology</w:t>
      </w:r>
      <w:r w:rsidR="00CB4322" w:rsidRPr="00CB4322">
        <w:rPr>
          <w:rFonts w:ascii="Franklin Gothic Book" w:hAnsi="Franklin Gothic Book" w:cs="Consolas"/>
        </w:rPr>
        <w:t xml:space="preserve"> </w:t>
      </w:r>
      <w:r w:rsidR="00CB4322" w:rsidRPr="00203D3B">
        <w:rPr>
          <w:rFonts w:ascii="Franklin Gothic Book" w:hAnsi="Franklin Gothic Book" w:cs="Consolas"/>
        </w:rPr>
        <w:t>for creati</w:t>
      </w:r>
      <w:r w:rsidR="00CB4322">
        <w:rPr>
          <w:rFonts w:ascii="Franklin Gothic Book" w:hAnsi="Franklin Gothic Book" w:cs="Consolas"/>
        </w:rPr>
        <w:t>on of</w:t>
      </w:r>
      <w:r w:rsidR="00CB4322" w:rsidRPr="00203D3B">
        <w:rPr>
          <w:rFonts w:ascii="Franklin Gothic Book" w:hAnsi="Franklin Gothic Book" w:cs="Consolas"/>
        </w:rPr>
        <w:t xml:space="preserve"> advanced composite structures</w:t>
      </w:r>
      <w:r w:rsidR="00CB4322">
        <w:rPr>
          <w:rFonts w:ascii="Franklin Gothic Book" w:eastAsia="Times New Roman" w:hAnsi="Franklin Gothic Book" w:cs="Arial"/>
          <w:bCs/>
        </w:rPr>
        <w:t xml:space="preserve"> at SPE Offshore Europe. It will also be</w:t>
      </w:r>
      <w:r w:rsidR="002E66A8" w:rsidRPr="00847AA2">
        <w:rPr>
          <w:rFonts w:ascii="Franklin Gothic Book" w:eastAsia="Times New Roman" w:hAnsi="Franklin Gothic Book" w:cs="Arial"/>
          <w:bCs/>
        </w:rPr>
        <w:t xml:space="preserve"> discussing digitization</w:t>
      </w:r>
      <w:r w:rsidR="002A29B7" w:rsidRPr="00847AA2">
        <w:rPr>
          <w:rFonts w:ascii="Franklin Gothic Book" w:eastAsia="Times New Roman" w:hAnsi="Franklin Gothic Book" w:cs="Arial"/>
          <w:bCs/>
        </w:rPr>
        <w:t xml:space="preserve"> and celebrating 20 years of Elastopipe being installed offshore</w:t>
      </w:r>
      <w:r w:rsidR="00CB4322">
        <w:rPr>
          <w:rFonts w:ascii="Franklin Gothic Book" w:eastAsia="Times New Roman" w:hAnsi="Franklin Gothic Book" w:cs="Arial"/>
          <w:bCs/>
        </w:rPr>
        <w:t xml:space="preserve"> on Stand 3B30</w:t>
      </w:r>
      <w:r w:rsidR="00201C53" w:rsidRPr="00847AA2">
        <w:rPr>
          <w:rFonts w:ascii="Franklin Gothic Book" w:eastAsia="Times New Roman" w:hAnsi="Franklin Gothic Book" w:cs="Arial"/>
          <w:bCs/>
        </w:rPr>
        <w:t>.</w:t>
      </w:r>
    </w:p>
    <w:p w14:paraId="51ECD40E" w14:textId="0538B964" w:rsidR="00FB3330" w:rsidRPr="00847AA2" w:rsidRDefault="00FB3330" w:rsidP="00E4685F">
      <w:pPr>
        <w:spacing w:line="360" w:lineRule="auto"/>
        <w:jc w:val="both"/>
        <w:rPr>
          <w:rStyle w:val="normaltextrun"/>
          <w:rFonts w:ascii="Franklin Gothic Book" w:hAnsi="Franklin Gothic Book" w:cs="Arial"/>
          <w:b/>
          <w:color w:val="000000"/>
          <w:shd w:val="clear" w:color="auto" w:fill="FFFFFF"/>
        </w:rPr>
      </w:pPr>
      <w:r w:rsidRPr="00847AA2">
        <w:rPr>
          <w:rStyle w:val="normaltextrun"/>
          <w:rFonts w:ascii="Franklin Gothic Book" w:hAnsi="Franklin Gothic Book" w:cs="Arial"/>
          <w:b/>
          <w:color w:val="000000"/>
          <w:shd w:val="clear" w:color="auto" w:fill="FFFFFF"/>
        </w:rPr>
        <w:t>Vikotherm® R3</w:t>
      </w:r>
      <w:r w:rsidR="00D14655" w:rsidRPr="00847AA2">
        <w:rPr>
          <w:rStyle w:val="normaltextrun"/>
          <w:rFonts w:ascii="Franklin Gothic Book" w:hAnsi="Franklin Gothic Book" w:cs="Arial"/>
          <w:b/>
          <w:color w:val="000000"/>
          <w:shd w:val="clear" w:color="auto" w:fill="FFFFFF"/>
        </w:rPr>
        <w:t>, environmentally friendly thermal insulation</w:t>
      </w:r>
    </w:p>
    <w:p w14:paraId="3137499D" w14:textId="20F24B8F" w:rsidR="00E4685F" w:rsidRPr="00847AA2" w:rsidRDefault="00F16F55" w:rsidP="00E4685F">
      <w:pPr>
        <w:spacing w:line="360" w:lineRule="auto"/>
        <w:jc w:val="both"/>
        <w:rPr>
          <w:rStyle w:val="normaltextrun"/>
          <w:rFonts w:ascii="Franklin Gothic Book" w:hAnsi="Franklin Gothic Book" w:cs="Arial"/>
          <w:color w:val="000000"/>
          <w:shd w:val="clear" w:color="auto" w:fill="FFFFFF"/>
        </w:rPr>
      </w:pPr>
      <w:r w:rsidRPr="00847AA2">
        <w:rPr>
          <w:rStyle w:val="normaltextrun"/>
          <w:rFonts w:ascii="Franklin Gothic Book" w:hAnsi="Franklin Gothic Book" w:cs="Arial"/>
          <w:color w:val="000000"/>
          <w:shd w:val="clear" w:color="auto" w:fill="FFFFFF"/>
        </w:rPr>
        <w:t xml:space="preserve">At SPE Offshore Europe, Trelleborg’s offshore operation will proudly be </w:t>
      </w:r>
      <w:r w:rsidR="00466971" w:rsidRPr="00847AA2">
        <w:rPr>
          <w:rStyle w:val="normaltextrun"/>
          <w:rFonts w:ascii="Franklin Gothic Book" w:hAnsi="Franklin Gothic Book" w:cs="Arial"/>
          <w:color w:val="000000"/>
          <w:shd w:val="clear" w:color="auto" w:fill="FFFFFF"/>
        </w:rPr>
        <w:t>showcasing its new subsea thermal insulation material, Vikotherm® R3</w:t>
      </w:r>
      <w:r w:rsidR="00971277">
        <w:rPr>
          <w:rStyle w:val="normaltextrun"/>
          <w:rFonts w:ascii="Franklin Gothic Book" w:hAnsi="Franklin Gothic Book" w:cs="Arial"/>
          <w:color w:val="000000"/>
          <w:shd w:val="clear" w:color="auto" w:fill="FFFFFF"/>
        </w:rPr>
        <w:t>.</w:t>
      </w:r>
      <w:r w:rsidR="00971277" w:rsidRPr="00847AA2">
        <w:rPr>
          <w:rStyle w:val="normaltextrun"/>
          <w:rFonts w:ascii="Franklin Gothic Book" w:hAnsi="Franklin Gothic Book" w:cs="Arial"/>
          <w:color w:val="000000"/>
          <w:shd w:val="clear" w:color="auto" w:fill="FFFFFF"/>
        </w:rPr>
        <w:t xml:space="preserve"> </w:t>
      </w:r>
      <w:r w:rsidR="00E4685F" w:rsidRPr="00847AA2">
        <w:rPr>
          <w:rStyle w:val="normaltextrun"/>
          <w:rFonts w:ascii="Franklin Gothic Book" w:hAnsi="Franklin Gothic Book" w:cs="Arial"/>
          <w:color w:val="000000"/>
          <w:shd w:val="clear" w:color="auto" w:fill="FFFFFF"/>
        </w:rPr>
        <w:t>The environmentally friendly, two-component</w:t>
      </w:r>
      <w:r w:rsidR="00971277">
        <w:rPr>
          <w:rStyle w:val="normaltextrun"/>
          <w:rFonts w:ascii="Franklin Gothic Book" w:hAnsi="Franklin Gothic Book" w:cs="Arial"/>
          <w:color w:val="000000"/>
          <w:shd w:val="clear" w:color="auto" w:fill="FFFFFF"/>
        </w:rPr>
        <w:t>,</w:t>
      </w:r>
      <w:r w:rsidR="00E4685F" w:rsidRPr="00847AA2">
        <w:rPr>
          <w:rStyle w:val="normaltextrun"/>
          <w:rFonts w:ascii="Franklin Gothic Book" w:hAnsi="Franklin Gothic Book" w:cs="Arial"/>
          <w:color w:val="000000"/>
          <w:shd w:val="clear" w:color="auto" w:fill="FFFFFF"/>
        </w:rPr>
        <w:t xml:space="preserve"> low temperature vulcanizing rubber thermal insulation material cures without the need for external heating or addition of energy</w:t>
      </w:r>
      <w:r w:rsidR="00CB4322">
        <w:rPr>
          <w:rStyle w:val="normaltextrun"/>
          <w:rFonts w:ascii="Franklin Gothic Book" w:hAnsi="Franklin Gothic Book" w:cs="Arial"/>
          <w:color w:val="000000"/>
          <w:shd w:val="clear" w:color="auto" w:fill="FFFFFF"/>
        </w:rPr>
        <w:t>.</w:t>
      </w:r>
      <w:r w:rsidR="00CB4322" w:rsidRPr="00847AA2">
        <w:rPr>
          <w:rStyle w:val="normaltextrun"/>
          <w:rFonts w:ascii="Franklin Gothic Book" w:hAnsi="Franklin Gothic Book" w:cs="Arial"/>
          <w:color w:val="000000"/>
          <w:shd w:val="clear" w:color="auto" w:fill="FFFFFF"/>
        </w:rPr>
        <w:t xml:space="preserve"> </w:t>
      </w:r>
      <w:r w:rsidR="00CB4322">
        <w:rPr>
          <w:rStyle w:val="normaltextrun"/>
          <w:rFonts w:ascii="Franklin Gothic Book" w:hAnsi="Franklin Gothic Book" w:cs="Arial"/>
          <w:color w:val="000000"/>
          <w:shd w:val="clear" w:color="auto" w:fill="FFFFFF"/>
        </w:rPr>
        <w:t xml:space="preserve">With a </w:t>
      </w:r>
      <w:r w:rsidR="00CB4322" w:rsidRPr="00847AA2">
        <w:rPr>
          <w:rStyle w:val="normaltextrun"/>
          <w:rFonts w:ascii="Franklin Gothic Book" w:hAnsi="Franklin Gothic Book" w:cs="Arial"/>
          <w:color w:val="000000"/>
          <w:shd w:val="clear" w:color="auto" w:fill="FFFFFF"/>
        </w:rPr>
        <w:t>service life of at least 30 years</w:t>
      </w:r>
      <w:r w:rsidR="00CB4322">
        <w:rPr>
          <w:rStyle w:val="normaltextrun"/>
          <w:rFonts w:ascii="Franklin Gothic Book" w:hAnsi="Franklin Gothic Book" w:cs="Arial"/>
          <w:color w:val="000000"/>
          <w:shd w:val="clear" w:color="auto" w:fill="FFFFFF"/>
        </w:rPr>
        <w:t xml:space="preserve">, it </w:t>
      </w:r>
      <w:r w:rsidR="00E4685F" w:rsidRPr="00847AA2">
        <w:rPr>
          <w:rStyle w:val="normaltextrun"/>
          <w:rFonts w:ascii="Franklin Gothic Book" w:hAnsi="Franklin Gothic Book" w:cs="Arial"/>
          <w:color w:val="000000"/>
          <w:shd w:val="clear" w:color="auto" w:fill="FFFFFF"/>
        </w:rPr>
        <w:t xml:space="preserve">is suitable for insulation </w:t>
      </w:r>
      <w:r w:rsidR="00CB4322" w:rsidRPr="00847AA2">
        <w:rPr>
          <w:rStyle w:val="normaltextrun"/>
          <w:rFonts w:ascii="Franklin Gothic Book" w:hAnsi="Franklin Gothic Book" w:cs="Arial"/>
          <w:color w:val="000000"/>
          <w:shd w:val="clear" w:color="auto" w:fill="FFFFFF"/>
        </w:rPr>
        <w:t>o</w:t>
      </w:r>
      <w:r w:rsidR="00CB4322">
        <w:rPr>
          <w:rStyle w:val="normaltextrun"/>
          <w:rFonts w:ascii="Franklin Gothic Book" w:hAnsi="Franklin Gothic Book" w:cs="Arial"/>
          <w:color w:val="000000"/>
          <w:shd w:val="clear" w:color="auto" w:fill="FFFFFF"/>
        </w:rPr>
        <w:t>n</w:t>
      </w:r>
      <w:r w:rsidR="00CB4322" w:rsidRPr="00847AA2">
        <w:rPr>
          <w:rStyle w:val="normaltextrun"/>
          <w:rFonts w:ascii="Franklin Gothic Book" w:hAnsi="Franklin Gothic Book" w:cs="Arial"/>
          <w:color w:val="000000"/>
          <w:shd w:val="clear" w:color="auto" w:fill="FFFFFF"/>
        </w:rPr>
        <w:t xml:space="preserve"> </w:t>
      </w:r>
      <w:r w:rsidR="00E4685F" w:rsidRPr="00847AA2">
        <w:rPr>
          <w:rStyle w:val="normaltextrun"/>
          <w:rFonts w:ascii="Franklin Gothic Book" w:hAnsi="Franklin Gothic Book" w:cs="Arial"/>
          <w:color w:val="000000"/>
          <w:shd w:val="clear" w:color="auto" w:fill="FFFFFF"/>
        </w:rPr>
        <w:t>Christmas Trees and adjacent Subsea Production Systems.</w:t>
      </w:r>
    </w:p>
    <w:p w14:paraId="6D4BE801" w14:textId="0539B2B1" w:rsidR="0010076A" w:rsidRPr="00847AA2" w:rsidRDefault="00E4685F" w:rsidP="00E4685F">
      <w:pPr>
        <w:spacing w:line="360" w:lineRule="auto"/>
        <w:jc w:val="both"/>
        <w:rPr>
          <w:rStyle w:val="normaltextrun"/>
          <w:rFonts w:ascii="Franklin Gothic Book" w:hAnsi="Franklin Gothic Book" w:cs="Arial"/>
          <w:color w:val="000000"/>
          <w:shd w:val="clear" w:color="auto" w:fill="FFFFFF"/>
        </w:rPr>
      </w:pPr>
      <w:r w:rsidRPr="00847AA2">
        <w:rPr>
          <w:rStyle w:val="normaltextrun"/>
          <w:rFonts w:ascii="Franklin Gothic Book" w:hAnsi="Franklin Gothic Book" w:cs="Arial"/>
          <w:color w:val="000000"/>
          <w:shd w:val="clear" w:color="auto" w:fill="FFFFFF"/>
        </w:rPr>
        <w:t>Dr. Adam Jackson, Technical Manager with Trelleborg’s offshore operation says: “</w:t>
      </w:r>
      <w:r w:rsidR="006C75DA">
        <w:rPr>
          <w:rStyle w:val="normaltextrun"/>
          <w:rFonts w:ascii="Franklin Gothic Book" w:hAnsi="Franklin Gothic Book" w:cs="Arial"/>
          <w:color w:val="000000"/>
          <w:shd w:val="clear" w:color="auto" w:fill="FFFFFF"/>
        </w:rPr>
        <w:t>Vikotherm® R3</w:t>
      </w:r>
      <w:r w:rsidRPr="00847AA2">
        <w:rPr>
          <w:rStyle w:val="normaltextrun"/>
          <w:rFonts w:ascii="Franklin Gothic Book" w:hAnsi="Franklin Gothic Book" w:cs="Arial"/>
          <w:color w:val="000000"/>
          <w:shd w:val="clear" w:color="auto" w:fill="FFFFFF"/>
        </w:rPr>
        <w:t xml:space="preserve"> consists of a single layer, non-silicone rubber insulation material with superior hot-wet ageing response and mechanical properties. It is usable at service temperatures up to 180°C and is applied using a lay-up process from extruded strip stock on site without the need of molds</w:t>
      </w:r>
      <w:bookmarkStart w:id="2" w:name="_GoBack"/>
      <w:bookmarkEnd w:id="2"/>
      <w:r w:rsidRPr="00847AA2">
        <w:rPr>
          <w:rStyle w:val="normaltextrun"/>
          <w:rFonts w:ascii="Franklin Gothic Book" w:hAnsi="Franklin Gothic Book" w:cs="Arial"/>
          <w:color w:val="000000"/>
          <w:shd w:val="clear" w:color="auto" w:fill="FFFFFF"/>
        </w:rPr>
        <w:t>.</w:t>
      </w:r>
      <w:r w:rsidR="00971277">
        <w:rPr>
          <w:rStyle w:val="normaltextrun"/>
          <w:rFonts w:ascii="Franklin Gothic Book" w:hAnsi="Franklin Gothic Book" w:cs="Arial"/>
          <w:color w:val="000000"/>
          <w:shd w:val="clear" w:color="auto" w:fill="FFFFFF"/>
        </w:rPr>
        <w:t>”</w:t>
      </w:r>
    </w:p>
    <w:p w14:paraId="66FB924E" w14:textId="3D1A4DDD" w:rsidR="00203D3B" w:rsidRPr="00847AA2" w:rsidRDefault="00203D3B" w:rsidP="00E4685F">
      <w:pPr>
        <w:spacing w:line="360" w:lineRule="auto"/>
        <w:jc w:val="both"/>
        <w:rPr>
          <w:rStyle w:val="normaltextrun"/>
          <w:rFonts w:ascii="Franklin Gothic Book" w:hAnsi="Franklin Gothic Book" w:cs="Arial"/>
          <w:b/>
          <w:color w:val="000000"/>
          <w:shd w:val="clear" w:color="auto" w:fill="FFFFFF"/>
        </w:rPr>
      </w:pPr>
      <w:r>
        <w:rPr>
          <w:rFonts w:ascii="Franklin Gothic Book" w:hAnsi="Franklin Gothic Book" w:cs="Consolas"/>
          <w:b/>
        </w:rPr>
        <w:t>E</w:t>
      </w:r>
      <w:r w:rsidRPr="00203D3B">
        <w:rPr>
          <w:rFonts w:ascii="Franklin Gothic Book" w:hAnsi="Franklin Gothic Book" w:cs="Consolas"/>
          <w:b/>
        </w:rPr>
        <w:t>xpertise in advanced composites and Automated Fiber Placement technology</w:t>
      </w:r>
    </w:p>
    <w:p w14:paraId="57B5A954" w14:textId="1188F311" w:rsidR="00971277" w:rsidRDefault="00E507E6" w:rsidP="00203D3B">
      <w:pPr>
        <w:shd w:val="clear" w:color="auto" w:fill="FFFFFF"/>
        <w:spacing w:line="360" w:lineRule="auto"/>
        <w:jc w:val="both"/>
        <w:rPr>
          <w:rFonts w:ascii="Franklin Gothic Book" w:hAnsi="Franklin Gothic Book" w:cs="Consolas"/>
        </w:rPr>
      </w:pPr>
      <w:r w:rsidRPr="00E507E6">
        <w:rPr>
          <w:rFonts w:ascii="Franklin Gothic Book" w:hAnsi="Franklin Gothic Book" w:cs="Consolas"/>
        </w:rPr>
        <w:t>In addition t</w:t>
      </w:r>
      <w:r>
        <w:rPr>
          <w:rFonts w:ascii="Franklin Gothic Book" w:hAnsi="Franklin Gothic Book" w:cs="Consolas"/>
        </w:rPr>
        <w:t xml:space="preserve">o </w:t>
      </w:r>
      <w:r w:rsidRPr="00E507E6">
        <w:rPr>
          <w:rFonts w:ascii="Franklin Gothic Book" w:hAnsi="Franklin Gothic Book" w:cs="Consolas"/>
        </w:rPr>
        <w:t>an extensive selection of seal profiles specifically developed for demanding offshore applications</w:t>
      </w:r>
      <w:r>
        <w:rPr>
          <w:rFonts w:ascii="Franklin Gothic Book" w:hAnsi="Franklin Gothic Book" w:cs="Consolas"/>
        </w:rPr>
        <w:t>,</w:t>
      </w:r>
      <w:r w:rsidRPr="00E507E6">
        <w:rPr>
          <w:rFonts w:ascii="Franklin Gothic Book" w:hAnsi="Franklin Gothic Book" w:cs="Consolas"/>
        </w:rPr>
        <w:t xml:space="preserve"> </w:t>
      </w:r>
      <w:r w:rsidR="00203D3B" w:rsidRPr="00203D3B">
        <w:rPr>
          <w:rFonts w:ascii="Franklin Gothic Book" w:hAnsi="Franklin Gothic Book" w:cs="Consolas"/>
        </w:rPr>
        <w:t>Trelleborg Sealing Solutions will</w:t>
      </w:r>
      <w:r>
        <w:rPr>
          <w:rFonts w:ascii="Franklin Gothic Book" w:hAnsi="Franklin Gothic Book" w:cs="Consolas"/>
        </w:rPr>
        <w:t xml:space="preserve"> also</w:t>
      </w:r>
      <w:r w:rsidR="00203D3B" w:rsidRPr="00203D3B">
        <w:rPr>
          <w:rFonts w:ascii="Franklin Gothic Book" w:hAnsi="Franklin Gothic Book" w:cs="Consolas"/>
        </w:rPr>
        <w:t xml:space="preserve"> showcase its expertise in advanced composites and </w:t>
      </w:r>
      <w:r w:rsidR="00971277">
        <w:rPr>
          <w:rFonts w:ascii="Franklin Gothic Book" w:hAnsi="Franklin Gothic Book" w:cs="Consolas"/>
        </w:rPr>
        <w:t xml:space="preserve">its </w:t>
      </w:r>
      <w:r w:rsidR="00203D3B" w:rsidRPr="00203D3B">
        <w:rPr>
          <w:rFonts w:ascii="Franklin Gothic Book" w:hAnsi="Franklin Gothic Book" w:cs="Consolas"/>
        </w:rPr>
        <w:t>Automated Fiber Placement (AFP) technology</w:t>
      </w:r>
      <w:r w:rsidR="00203D3B" w:rsidRPr="00203D3B" w:rsidDel="00203D3B">
        <w:rPr>
          <w:rFonts w:ascii="Franklin Gothic Book" w:hAnsi="Franklin Gothic Book" w:cs="Consolas"/>
        </w:rPr>
        <w:t xml:space="preserve"> </w:t>
      </w:r>
      <w:r w:rsidR="00187740">
        <w:rPr>
          <w:rFonts w:ascii="Franklin Gothic Book" w:hAnsi="Franklin Gothic Book" w:cs="Consolas"/>
        </w:rPr>
        <w:t>at SPE Offshore Europe</w:t>
      </w:r>
      <w:r w:rsidR="00FB3330" w:rsidRPr="00847AA2">
        <w:rPr>
          <w:rFonts w:ascii="Franklin Gothic Book" w:hAnsi="Franklin Gothic Book" w:cs="Consolas"/>
        </w:rPr>
        <w:t xml:space="preserve">. </w:t>
      </w:r>
    </w:p>
    <w:p w14:paraId="5A46ADEE" w14:textId="5F0EB0D0" w:rsidR="00203D3B" w:rsidRPr="00847AA2" w:rsidRDefault="00203D3B" w:rsidP="00203D3B">
      <w:pPr>
        <w:shd w:val="clear" w:color="auto" w:fill="FFFFFF"/>
        <w:spacing w:line="360" w:lineRule="auto"/>
        <w:jc w:val="both"/>
        <w:rPr>
          <w:rFonts w:ascii="Franklin Gothic Book" w:hAnsi="Franklin Gothic Book" w:cs="Consolas"/>
        </w:rPr>
      </w:pPr>
      <w:r w:rsidRPr="00203D3B">
        <w:rPr>
          <w:rFonts w:ascii="Franklin Gothic Book" w:hAnsi="Franklin Gothic Book" w:cs="Consolas"/>
        </w:rPr>
        <w:t xml:space="preserve">AFP is an additive manufacturing method for creating advanced composite structures using continuous-fiber tape. </w:t>
      </w:r>
      <w:r w:rsidR="00971277">
        <w:rPr>
          <w:rFonts w:ascii="Franklin Gothic Book" w:hAnsi="Franklin Gothic Book" w:cs="Consolas"/>
        </w:rPr>
        <w:t>The technology</w:t>
      </w:r>
      <w:r w:rsidR="00971277" w:rsidRPr="00203D3B">
        <w:rPr>
          <w:rFonts w:ascii="Franklin Gothic Book" w:hAnsi="Franklin Gothic Book" w:cs="Consolas"/>
        </w:rPr>
        <w:t xml:space="preserve"> </w:t>
      </w:r>
      <w:r w:rsidRPr="00203D3B">
        <w:rPr>
          <w:rFonts w:ascii="Franklin Gothic Book" w:hAnsi="Franklin Gothic Book" w:cs="Consolas"/>
        </w:rPr>
        <w:t xml:space="preserve">allows for a high degree of control over processing by monitoring speed, temperature and pressure throughout the tape-placement process. This results in a repeatable, </w:t>
      </w:r>
      <w:r w:rsidRPr="00203D3B">
        <w:rPr>
          <w:rFonts w:ascii="Franklin Gothic Book" w:hAnsi="Franklin Gothic Book" w:cs="Consolas"/>
        </w:rPr>
        <w:lastRenderedPageBreak/>
        <w:t>out-of-autoclave manufacturing process that reduces manual labor and processing time, while opening the door for the creation of complex geometries that are otherwise difficult to produce. Advanced composites are ideal for applications in oil and gas that require weight reduction and environmental resistance.</w:t>
      </w:r>
    </w:p>
    <w:p w14:paraId="437E59A0" w14:textId="2E918E5F" w:rsidR="00FB3330" w:rsidRPr="00847AA2" w:rsidRDefault="00FB3330" w:rsidP="00FB3330">
      <w:pPr>
        <w:shd w:val="clear" w:color="auto" w:fill="FFFFFF"/>
        <w:spacing w:line="360" w:lineRule="auto"/>
        <w:jc w:val="both"/>
        <w:rPr>
          <w:rFonts w:ascii="Franklin Gothic Book" w:hAnsi="Franklin Gothic Book" w:cs="Consolas"/>
        </w:rPr>
      </w:pPr>
      <w:r w:rsidRPr="00847AA2">
        <w:rPr>
          <w:rFonts w:ascii="Franklin Gothic Book" w:hAnsi="Franklin Gothic Book" w:cs="Consolas"/>
        </w:rPr>
        <w:t xml:space="preserve">David Brown, the Global Director, Lead Group Oil &amp; Gas for Trelleborg Sealing Solutions, says: “Trelleborg is always one step ahead of the game to support the constantly evolving offshore industry. Oil and gas exploration </w:t>
      </w:r>
      <w:r w:rsidR="00187740" w:rsidRPr="00847AA2">
        <w:rPr>
          <w:rFonts w:ascii="Franklin Gothic Book" w:hAnsi="Franklin Gothic Book" w:cs="Consolas"/>
        </w:rPr>
        <w:t>continue</w:t>
      </w:r>
      <w:r w:rsidRPr="00847AA2">
        <w:rPr>
          <w:rFonts w:ascii="Franklin Gothic Book" w:hAnsi="Franklin Gothic Book" w:cs="Consolas"/>
        </w:rPr>
        <w:t xml:space="preserve"> to move to greater subsea depths and this has put an increased emphasis on enhanced oil recovery processes. </w:t>
      </w:r>
    </w:p>
    <w:p w14:paraId="614138FF" w14:textId="74EA773B" w:rsidR="00FB3330" w:rsidRPr="00847AA2" w:rsidRDefault="00FB3330" w:rsidP="00FB3330">
      <w:pPr>
        <w:shd w:val="clear" w:color="auto" w:fill="FFFFFF"/>
        <w:spacing w:line="360" w:lineRule="auto"/>
        <w:jc w:val="both"/>
        <w:rPr>
          <w:rFonts w:ascii="Franklin Gothic Book" w:hAnsi="Franklin Gothic Book" w:cs="Consolas"/>
        </w:rPr>
      </w:pPr>
      <w:r w:rsidRPr="00847AA2">
        <w:rPr>
          <w:rFonts w:ascii="Franklin Gothic Book" w:hAnsi="Franklin Gothic Book" w:cs="Consolas"/>
        </w:rPr>
        <w:t>“</w:t>
      </w:r>
      <w:r w:rsidR="0090149E">
        <w:rPr>
          <w:rFonts w:ascii="Franklin Gothic Book" w:hAnsi="Franklin Gothic Book" w:cs="Consolas"/>
        </w:rPr>
        <w:t>Advanced composites usually reserved for aerospace applications are now finding their way into</w:t>
      </w:r>
      <w:r w:rsidRPr="00847AA2">
        <w:rPr>
          <w:rFonts w:ascii="Franklin Gothic Book" w:hAnsi="Franklin Gothic Book" w:cs="Consolas"/>
        </w:rPr>
        <w:t xml:space="preserve"> oil and gas systems, as they</w:t>
      </w:r>
      <w:r w:rsidR="0090149E">
        <w:rPr>
          <w:rFonts w:ascii="Franklin Gothic Book" w:hAnsi="Franklin Gothic Book" w:cs="Consolas"/>
        </w:rPr>
        <w:t xml:space="preserve"> help</w:t>
      </w:r>
      <w:r w:rsidRPr="00847AA2">
        <w:rPr>
          <w:rFonts w:ascii="Franklin Gothic Book" w:hAnsi="Franklin Gothic Book" w:cs="Consolas"/>
        </w:rPr>
        <w:t xml:space="preserve"> ensure oil field equipment </w:t>
      </w:r>
      <w:r w:rsidR="0090149E">
        <w:rPr>
          <w:rFonts w:ascii="Franklin Gothic Book" w:hAnsi="Franklin Gothic Book" w:cs="Consolas"/>
        </w:rPr>
        <w:t>can</w:t>
      </w:r>
      <w:r w:rsidRPr="00847AA2">
        <w:rPr>
          <w:rFonts w:ascii="Franklin Gothic Book" w:hAnsi="Franklin Gothic Book" w:cs="Consolas"/>
        </w:rPr>
        <w:t xml:space="preserve"> work to its optimum capacity. Anyone who uses a Trelleborg product knows it will withstand the extreme operating temperatures and pressures of drilling in today’s HPHT environments, while also meeting the safety standards, required within the industry.”</w:t>
      </w:r>
    </w:p>
    <w:p w14:paraId="795462DA" w14:textId="5F7B1C48" w:rsidR="00FB3330" w:rsidRPr="00847AA2" w:rsidRDefault="00F10653" w:rsidP="00E4685F">
      <w:pPr>
        <w:spacing w:line="360" w:lineRule="auto"/>
        <w:jc w:val="both"/>
        <w:rPr>
          <w:rStyle w:val="normaltextrun"/>
          <w:rFonts w:ascii="Franklin Gothic Book" w:hAnsi="Franklin Gothic Book" w:cs="Arial"/>
          <w:b/>
          <w:color w:val="000000"/>
          <w:shd w:val="clear" w:color="auto" w:fill="FFFFFF"/>
        </w:rPr>
      </w:pPr>
      <w:r w:rsidRPr="00847AA2">
        <w:rPr>
          <w:rStyle w:val="normaltextrun"/>
          <w:rFonts w:ascii="Franklin Gothic Book" w:hAnsi="Franklin Gothic Book" w:cs="Arial"/>
          <w:b/>
          <w:color w:val="000000"/>
          <w:shd w:val="clear" w:color="auto" w:fill="FFFFFF"/>
        </w:rPr>
        <w:t>Supporting our customers with digitization</w:t>
      </w:r>
    </w:p>
    <w:p w14:paraId="04849BE4" w14:textId="5D755A08" w:rsidR="00FB3330" w:rsidRPr="00847AA2" w:rsidRDefault="00FB3330" w:rsidP="00FB3330">
      <w:pPr>
        <w:spacing w:line="360" w:lineRule="auto"/>
        <w:jc w:val="both"/>
        <w:rPr>
          <w:rFonts w:ascii="Franklin Gothic Book" w:eastAsia="Times New Roman" w:hAnsi="Franklin Gothic Book" w:cs="Arial"/>
          <w:bCs/>
        </w:rPr>
      </w:pPr>
      <w:r w:rsidRPr="00847AA2">
        <w:rPr>
          <w:rFonts w:ascii="Franklin Gothic Book" w:eastAsia="Times New Roman" w:hAnsi="Franklin Gothic Book" w:cs="Arial"/>
          <w:bCs/>
        </w:rPr>
        <w:t xml:space="preserve">Over the last couple of years, Trelleborg’s offshore operation has refocused and taken the extra time to find out what their customers’ challenges are and how the company can help customers solve </w:t>
      </w:r>
      <w:r w:rsidR="00971277">
        <w:rPr>
          <w:rFonts w:ascii="Franklin Gothic Book" w:eastAsia="Times New Roman" w:hAnsi="Franklin Gothic Book" w:cs="Arial"/>
          <w:bCs/>
        </w:rPr>
        <w:t>them</w:t>
      </w:r>
      <w:r w:rsidRPr="00847AA2">
        <w:rPr>
          <w:rFonts w:ascii="Franklin Gothic Book" w:eastAsia="Times New Roman" w:hAnsi="Franklin Gothic Book" w:cs="Arial"/>
          <w:bCs/>
        </w:rPr>
        <w:t xml:space="preserve">. </w:t>
      </w:r>
    </w:p>
    <w:p w14:paraId="6E5D1D6B" w14:textId="2DC6E293" w:rsidR="00FB3330" w:rsidRPr="00847AA2" w:rsidRDefault="00FB3330" w:rsidP="00FB3330">
      <w:pPr>
        <w:spacing w:line="360" w:lineRule="auto"/>
        <w:jc w:val="both"/>
        <w:rPr>
          <w:rFonts w:ascii="Franklin Gothic Book" w:eastAsia="Times New Roman" w:hAnsi="Franklin Gothic Book" w:cs="Arial"/>
          <w:bCs/>
        </w:rPr>
      </w:pPr>
      <w:r w:rsidRPr="00847AA2">
        <w:rPr>
          <w:rFonts w:ascii="Franklin Gothic Book" w:eastAsia="Times New Roman" w:hAnsi="Franklin Gothic Book" w:cs="Arial"/>
        </w:rPr>
        <w:t>Paul Walters,</w:t>
      </w:r>
      <w:r w:rsidRPr="00847AA2">
        <w:rPr>
          <w:rFonts w:ascii="Franklin Gothic Book" w:eastAsia="Times New Roman" w:hAnsi="Franklin Gothic Book" w:cs="Arial"/>
          <w:bCs/>
        </w:rPr>
        <w:t xml:space="preserve"> Business Group Director with Trelleborg’s offshore operation in Skelmersdale, England,</w:t>
      </w:r>
      <w:r w:rsidRPr="00847AA2">
        <w:rPr>
          <w:rFonts w:ascii="Franklin Gothic Book" w:eastAsia="Times New Roman" w:hAnsi="Franklin Gothic Book" w:cs="Arial"/>
        </w:rPr>
        <w:t xml:space="preserve"> says: “</w:t>
      </w:r>
      <w:r w:rsidR="005F36FD">
        <w:rPr>
          <w:rFonts w:ascii="Franklin Gothic Book" w:eastAsia="Times New Roman" w:hAnsi="Franklin Gothic Book" w:cs="Arial"/>
          <w:bCs/>
        </w:rPr>
        <w:t>O</w:t>
      </w:r>
      <w:r w:rsidR="005F36FD" w:rsidRPr="00847AA2">
        <w:rPr>
          <w:rFonts w:ascii="Franklin Gothic Book" w:eastAsia="Times New Roman" w:hAnsi="Franklin Gothic Book" w:cs="Arial"/>
          <w:bCs/>
        </w:rPr>
        <w:t xml:space="preserve">ne major change that we are hearing </w:t>
      </w:r>
      <w:r w:rsidR="005F36FD">
        <w:rPr>
          <w:rFonts w:ascii="Franklin Gothic Book" w:eastAsia="Times New Roman" w:hAnsi="Franklin Gothic Book" w:cs="Arial"/>
          <w:bCs/>
        </w:rPr>
        <w:t xml:space="preserve">about </w:t>
      </w:r>
      <w:r w:rsidR="005F36FD" w:rsidRPr="00847AA2">
        <w:rPr>
          <w:rFonts w:ascii="Franklin Gothic Book" w:eastAsia="Times New Roman" w:hAnsi="Franklin Gothic Book" w:cs="Arial"/>
          <w:bCs/>
        </w:rPr>
        <w:t xml:space="preserve">from our customers and seeing across the industry </w:t>
      </w:r>
      <w:r w:rsidR="005F36FD">
        <w:rPr>
          <w:rFonts w:ascii="Franklin Gothic Book" w:eastAsia="Times New Roman" w:hAnsi="Franklin Gothic Book" w:cs="Arial"/>
          <w:bCs/>
        </w:rPr>
        <w:t>s</w:t>
      </w:r>
      <w:r w:rsidR="005F36FD" w:rsidRPr="00847AA2">
        <w:rPr>
          <w:rFonts w:ascii="Franklin Gothic Book" w:eastAsia="Times New Roman" w:hAnsi="Franklin Gothic Book" w:cs="Arial"/>
          <w:bCs/>
        </w:rPr>
        <w:t xml:space="preserve">ince </w:t>
      </w:r>
      <w:r w:rsidRPr="00847AA2">
        <w:rPr>
          <w:rFonts w:ascii="Franklin Gothic Book" w:eastAsia="Times New Roman" w:hAnsi="Franklin Gothic Book" w:cs="Arial"/>
          <w:bCs/>
        </w:rPr>
        <w:t xml:space="preserve">the last SPE Offshore Europe </w:t>
      </w:r>
      <w:r w:rsidR="00971277">
        <w:rPr>
          <w:rFonts w:ascii="Franklin Gothic Book" w:eastAsia="Times New Roman" w:hAnsi="Franklin Gothic Book" w:cs="Arial"/>
          <w:bCs/>
        </w:rPr>
        <w:t xml:space="preserve">in </w:t>
      </w:r>
      <w:r w:rsidRPr="00847AA2">
        <w:rPr>
          <w:rFonts w:ascii="Franklin Gothic Book" w:eastAsia="Times New Roman" w:hAnsi="Franklin Gothic Book" w:cs="Arial"/>
          <w:bCs/>
        </w:rPr>
        <w:t xml:space="preserve">2017, is the need to focus and adapt for digitization. At Trelleborg, we are combining our proven solutions with </w:t>
      </w:r>
      <w:r w:rsidR="005F36FD">
        <w:rPr>
          <w:rFonts w:ascii="Franklin Gothic Book" w:eastAsia="Times New Roman" w:hAnsi="Franklin Gothic Book" w:cs="Arial"/>
          <w:bCs/>
        </w:rPr>
        <w:t>s</w:t>
      </w:r>
      <w:r w:rsidR="005F36FD" w:rsidRPr="00847AA2">
        <w:rPr>
          <w:rFonts w:ascii="Franklin Gothic Book" w:eastAsia="Times New Roman" w:hAnsi="Franklin Gothic Book" w:cs="Arial"/>
          <w:bCs/>
        </w:rPr>
        <w:t xml:space="preserve">mart </w:t>
      </w:r>
      <w:r w:rsidR="005F36FD">
        <w:rPr>
          <w:rFonts w:ascii="Franklin Gothic Book" w:eastAsia="Times New Roman" w:hAnsi="Franklin Gothic Book" w:cs="Arial"/>
          <w:bCs/>
        </w:rPr>
        <w:t>t</w:t>
      </w:r>
      <w:r w:rsidR="005F36FD" w:rsidRPr="00847AA2">
        <w:rPr>
          <w:rFonts w:ascii="Franklin Gothic Book" w:eastAsia="Times New Roman" w:hAnsi="Franklin Gothic Book" w:cs="Arial"/>
          <w:bCs/>
        </w:rPr>
        <w:t xml:space="preserve">echnologies </w:t>
      </w:r>
      <w:r w:rsidRPr="00847AA2">
        <w:rPr>
          <w:rFonts w:ascii="Franklin Gothic Book" w:eastAsia="Times New Roman" w:hAnsi="Franklin Gothic Book" w:cs="Arial"/>
          <w:bCs/>
        </w:rPr>
        <w:t>to support better business for our customers projects and their customers’ projects.</w:t>
      </w:r>
      <w:r w:rsidR="005F36FD">
        <w:rPr>
          <w:rFonts w:ascii="Franklin Gothic Book" w:eastAsia="Times New Roman" w:hAnsi="Franklin Gothic Book" w:cs="Arial"/>
          <w:bCs/>
        </w:rPr>
        <w:t>”</w:t>
      </w:r>
    </w:p>
    <w:p w14:paraId="79A33065" w14:textId="7C2CE65B" w:rsidR="00FB3330" w:rsidRPr="00847AA2" w:rsidRDefault="00847AA2" w:rsidP="00E4685F">
      <w:pPr>
        <w:spacing w:line="360" w:lineRule="auto"/>
        <w:jc w:val="both"/>
        <w:rPr>
          <w:rFonts w:ascii="Franklin Gothic Book" w:eastAsia="Times New Roman" w:hAnsi="Franklin Gothic Book" w:cs="Arial"/>
          <w:b/>
        </w:rPr>
      </w:pPr>
      <w:r w:rsidRPr="00847AA2">
        <w:rPr>
          <w:rFonts w:ascii="Franklin Gothic Book" w:eastAsia="Times New Roman" w:hAnsi="Franklin Gothic Book" w:cs="Arial"/>
          <w:b/>
        </w:rPr>
        <w:t>20 proven years of reliability</w:t>
      </w:r>
      <w:r w:rsidR="00FB75D3">
        <w:rPr>
          <w:rFonts w:ascii="Franklin Gothic Book" w:eastAsia="Times New Roman" w:hAnsi="Franklin Gothic Book" w:cs="Arial"/>
          <w:b/>
        </w:rPr>
        <w:t>!</w:t>
      </w:r>
    </w:p>
    <w:p w14:paraId="3D101ACC" w14:textId="01353AB7" w:rsidR="00E4685F" w:rsidRPr="00847AA2" w:rsidRDefault="00855CD6" w:rsidP="00E4685F">
      <w:pPr>
        <w:spacing w:line="360" w:lineRule="auto"/>
        <w:jc w:val="both"/>
        <w:rPr>
          <w:rStyle w:val="normaltextrun"/>
          <w:rFonts w:ascii="Franklin Gothic Book" w:hAnsi="Franklin Gothic Book" w:cs="Arial"/>
          <w:color w:val="000000"/>
          <w:shd w:val="clear" w:color="auto" w:fill="FFFFFF"/>
        </w:rPr>
      </w:pPr>
      <w:r w:rsidRPr="00847AA2">
        <w:rPr>
          <w:rFonts w:ascii="Franklin Gothic Book" w:eastAsia="Times New Roman" w:hAnsi="Franklin Gothic Book" w:cs="Arial"/>
        </w:rPr>
        <w:t>O</w:t>
      </w:r>
      <w:r w:rsidR="00E4685F" w:rsidRPr="00847AA2">
        <w:rPr>
          <w:rFonts w:ascii="Franklin Gothic Book" w:eastAsia="Times New Roman" w:hAnsi="Franklin Gothic Book" w:cs="Arial"/>
        </w:rPr>
        <w:t xml:space="preserve">n stand, Trelleborg offshore operation will be celebrating 20 years of proven safety reliability with Elastopipe™.  </w:t>
      </w:r>
      <w:r w:rsidR="005C30BB">
        <w:rPr>
          <w:rStyle w:val="normaltextrun"/>
          <w:rFonts w:ascii="Franklin Gothic Book" w:hAnsi="Franklin Gothic Book" w:cs="Arial"/>
          <w:color w:val="000000"/>
          <w:shd w:val="clear" w:color="auto" w:fill="FFFFFF"/>
        </w:rPr>
        <w:t>A</w:t>
      </w:r>
      <w:r w:rsidR="00E4685F" w:rsidRPr="00847AA2">
        <w:rPr>
          <w:rStyle w:val="normaltextrun"/>
          <w:rFonts w:ascii="Franklin Gothic Book" w:hAnsi="Franklin Gothic Book" w:cs="Arial"/>
          <w:color w:val="000000"/>
          <w:shd w:val="clear" w:color="auto" w:fill="FFFFFF"/>
        </w:rPr>
        <w:t xml:space="preserve"> patented flexible piping system developed for transporting a variety of fluids</w:t>
      </w:r>
      <w:r w:rsidR="005C30BB">
        <w:rPr>
          <w:rStyle w:val="normaltextrun"/>
          <w:rFonts w:ascii="Franklin Gothic Book" w:hAnsi="Franklin Gothic Book" w:cs="Arial"/>
          <w:color w:val="000000"/>
          <w:shd w:val="clear" w:color="auto" w:fill="FFFFFF"/>
        </w:rPr>
        <w:t>,</w:t>
      </w:r>
      <w:r w:rsidR="00E4685F" w:rsidRPr="00847AA2">
        <w:rPr>
          <w:rStyle w:val="normaltextrun"/>
          <w:rFonts w:ascii="Franklin Gothic Book" w:hAnsi="Franklin Gothic Book" w:cs="Arial"/>
          <w:color w:val="000000"/>
          <w:shd w:val="clear" w:color="auto" w:fill="FFFFFF"/>
        </w:rPr>
        <w:t xml:space="preserve"> </w:t>
      </w:r>
      <w:r w:rsidR="005C30BB">
        <w:rPr>
          <w:rStyle w:val="normaltextrun"/>
          <w:rFonts w:ascii="Franklin Gothic Book" w:hAnsi="Franklin Gothic Book" w:cs="Arial"/>
          <w:color w:val="000000"/>
          <w:shd w:val="clear" w:color="auto" w:fill="FFFFFF"/>
        </w:rPr>
        <w:t>Elastopipe™ is</w:t>
      </w:r>
      <w:r w:rsidR="00E4685F" w:rsidRPr="00847AA2">
        <w:rPr>
          <w:rStyle w:val="normaltextrun"/>
          <w:rFonts w:ascii="Franklin Gothic Book" w:hAnsi="Franklin Gothic Book" w:cs="Arial"/>
          <w:color w:val="000000"/>
          <w:shd w:val="clear" w:color="auto" w:fill="FFFFFF"/>
        </w:rPr>
        <w:t> known for its</w:t>
      </w:r>
      <w:r w:rsidR="00E4685F" w:rsidRPr="00847AA2">
        <w:rPr>
          <w:rStyle w:val="normaltextrun"/>
          <w:rFonts w:ascii="Franklin Gothic Book" w:hAnsi="Franklin Gothic Book" w:cs="Arial"/>
          <w:color w:val="FF0000"/>
          <w:shd w:val="clear" w:color="auto" w:fill="FFFFFF"/>
        </w:rPr>
        <w:t> </w:t>
      </w:r>
      <w:r w:rsidR="00E4685F" w:rsidRPr="00847AA2">
        <w:rPr>
          <w:rStyle w:val="normaltextrun"/>
          <w:rFonts w:ascii="Franklin Gothic Book" w:hAnsi="Franklin Gothic Book" w:cs="Arial"/>
          <w:color w:val="000000"/>
          <w:shd w:val="clear" w:color="auto" w:fill="FFFFFF"/>
        </w:rPr>
        <w:t xml:space="preserve">corrosion-free, explosion, impact and jet fire resistant properties. This next generation piping system uses synthetic rubber instead of traditional </w:t>
      </w:r>
      <w:proofErr w:type="gramStart"/>
      <w:r w:rsidR="00E4685F" w:rsidRPr="00847AA2">
        <w:rPr>
          <w:rStyle w:val="normaltextrun"/>
          <w:rFonts w:ascii="Franklin Gothic Book" w:hAnsi="Franklin Gothic Book" w:cs="Arial"/>
          <w:color w:val="000000"/>
          <w:shd w:val="clear" w:color="auto" w:fill="FFFFFF"/>
        </w:rPr>
        <w:t>materials</w:t>
      </w:r>
      <w:r w:rsidR="005C30BB">
        <w:rPr>
          <w:rStyle w:val="normaltextrun"/>
          <w:rFonts w:ascii="Franklin Gothic Book" w:hAnsi="Franklin Gothic Book" w:cs="Arial"/>
          <w:color w:val="000000"/>
          <w:shd w:val="clear" w:color="auto" w:fill="FFFFFF"/>
        </w:rPr>
        <w:t>,</w:t>
      </w:r>
      <w:r w:rsidR="00E4685F" w:rsidRPr="00847AA2">
        <w:rPr>
          <w:rStyle w:val="normaltextrun"/>
          <w:rFonts w:ascii="Franklin Gothic Book" w:hAnsi="Franklin Gothic Book" w:cs="Arial"/>
          <w:color w:val="000000"/>
          <w:shd w:val="clear" w:color="auto" w:fill="FFFFFF"/>
        </w:rPr>
        <w:t xml:space="preserve"> and</w:t>
      </w:r>
      <w:proofErr w:type="gramEnd"/>
      <w:r w:rsidR="00E4685F" w:rsidRPr="00847AA2">
        <w:rPr>
          <w:rStyle w:val="normaltextrun"/>
          <w:rFonts w:ascii="Franklin Gothic Book" w:hAnsi="Franklin Gothic Book" w:cs="Arial"/>
          <w:color w:val="000000"/>
          <w:shd w:val="clear" w:color="auto" w:fill="FFFFFF"/>
        </w:rPr>
        <w:t xml:space="preserve"> incorporates the only piping material approved for offshore deluge systems that has survived sequential explosion, impact and jet fire testing. </w:t>
      </w:r>
    </w:p>
    <w:p w14:paraId="0D771A8D" w14:textId="218EB6E4" w:rsidR="00FB39EB" w:rsidRPr="00847AA2" w:rsidRDefault="00D7143E" w:rsidP="00855CD6">
      <w:pPr>
        <w:shd w:val="clear" w:color="auto" w:fill="FFFFFF"/>
        <w:spacing w:line="360" w:lineRule="auto"/>
        <w:jc w:val="both"/>
        <w:rPr>
          <w:rFonts w:ascii="Franklin Gothic Book" w:eastAsia="Times New Roman" w:hAnsi="Franklin Gothic Book" w:cs="Arial"/>
          <w:b/>
        </w:rPr>
      </w:pPr>
      <w:r w:rsidRPr="00847AA2">
        <w:rPr>
          <w:rFonts w:ascii="Franklin Gothic Book" w:eastAsia="Times New Roman" w:hAnsi="Franklin Gothic Book" w:cs="Arial"/>
          <w:b/>
        </w:rPr>
        <w:t>SPE Offshore Europe 2019</w:t>
      </w:r>
    </w:p>
    <w:p w14:paraId="2D391EF2" w14:textId="38F6B327" w:rsidR="00855CD6" w:rsidRPr="00847AA2" w:rsidRDefault="002E5EEF" w:rsidP="002E5EEF">
      <w:pPr>
        <w:spacing w:after="120" w:line="360" w:lineRule="auto"/>
        <w:rPr>
          <w:rFonts w:ascii="Franklin Gothic Book" w:eastAsia="Times New Roman" w:hAnsi="Franklin Gothic Book" w:cs="Arial"/>
        </w:rPr>
      </w:pPr>
      <w:r w:rsidRPr="00847AA2">
        <w:rPr>
          <w:rFonts w:ascii="Franklin Gothic Book" w:eastAsia="Times New Roman" w:hAnsi="Franklin Gothic Book" w:cs="Arial"/>
        </w:rPr>
        <w:lastRenderedPageBreak/>
        <w:t xml:space="preserve">SPE Offshore Europe is recognized by offshore E&amp;P professionals as Europe’s leading E&amp;P event that regularly attracts more than 36,000 delegates and over 900 exhibitors. The conference </w:t>
      </w:r>
      <w:r w:rsidR="005C30BB">
        <w:rPr>
          <w:rFonts w:ascii="Franklin Gothic Book" w:eastAsia="Times New Roman" w:hAnsi="Franklin Gothic Book" w:cs="Arial"/>
        </w:rPr>
        <w:t xml:space="preserve">that </w:t>
      </w:r>
      <w:r w:rsidRPr="00847AA2">
        <w:rPr>
          <w:rFonts w:ascii="Franklin Gothic Book" w:eastAsia="Times New Roman" w:hAnsi="Franklin Gothic Book" w:cs="Arial"/>
        </w:rPr>
        <w:t>run</w:t>
      </w:r>
      <w:r w:rsidR="005C30BB">
        <w:rPr>
          <w:rFonts w:ascii="Franklin Gothic Book" w:eastAsia="Times New Roman" w:hAnsi="Franklin Gothic Book" w:cs="Arial"/>
        </w:rPr>
        <w:t>s</w:t>
      </w:r>
      <w:r w:rsidRPr="00847AA2">
        <w:rPr>
          <w:rFonts w:ascii="Franklin Gothic Book" w:eastAsia="Times New Roman" w:hAnsi="Franklin Gothic Book" w:cs="Arial"/>
        </w:rPr>
        <w:t xml:space="preserve"> in parallel</w:t>
      </w:r>
      <w:r w:rsidR="005C30BB">
        <w:rPr>
          <w:rFonts w:ascii="Franklin Gothic Book" w:eastAsia="Times New Roman" w:hAnsi="Franklin Gothic Book" w:cs="Arial"/>
        </w:rPr>
        <w:t>,</w:t>
      </w:r>
      <w:r w:rsidRPr="00847AA2">
        <w:rPr>
          <w:rFonts w:ascii="Franklin Gothic Book" w:eastAsia="Times New Roman" w:hAnsi="Franklin Gothic Book" w:cs="Arial"/>
        </w:rPr>
        <w:t xml:space="preserve"> is the largest free-to-attend conference in the industry. Programmed by a keynote and technical committee of industry thought-leaders, including peer-reviewed technical abstracts, the conference is truly “by the industry, for the industry”.</w:t>
      </w:r>
      <w:r w:rsidR="00855CD6" w:rsidRPr="00847AA2">
        <w:rPr>
          <w:rFonts w:ascii="Franklin Gothic Book" w:eastAsia="Times New Roman" w:hAnsi="Franklin Gothic Book" w:cs="Arial"/>
        </w:rPr>
        <w:t xml:space="preserve"> </w:t>
      </w:r>
    </w:p>
    <w:p w14:paraId="47A6B686" w14:textId="53B87F07" w:rsidR="002E5EEF" w:rsidRPr="00847AA2" w:rsidRDefault="002E5EEF" w:rsidP="002E5EEF">
      <w:pPr>
        <w:spacing w:after="120" w:line="360" w:lineRule="auto"/>
        <w:rPr>
          <w:rFonts w:ascii="Franklin Gothic Book" w:eastAsia="Times New Roman" w:hAnsi="Franklin Gothic Book" w:cs="Arial"/>
        </w:rPr>
      </w:pPr>
      <w:r w:rsidRPr="00847AA2">
        <w:rPr>
          <w:rFonts w:ascii="Franklin Gothic Book" w:eastAsia="Times New Roman" w:hAnsi="Franklin Gothic Book" w:cs="Arial"/>
        </w:rPr>
        <w:t xml:space="preserve">Experts from Trelleborg Sealing Solutions and Trelleborg’s offshore operation will be in Hall 3, </w:t>
      </w:r>
      <w:r w:rsidR="005C30BB">
        <w:rPr>
          <w:rFonts w:ascii="Franklin Gothic Book" w:eastAsia="Times New Roman" w:hAnsi="Franklin Gothic Book" w:cs="Arial"/>
        </w:rPr>
        <w:t xml:space="preserve">on </w:t>
      </w:r>
      <w:r w:rsidRPr="00847AA2">
        <w:rPr>
          <w:rFonts w:ascii="Franklin Gothic Book" w:eastAsia="Times New Roman" w:hAnsi="Franklin Gothic Book" w:cs="Arial"/>
        </w:rPr>
        <w:t xml:space="preserve">Stand 3B30. </w:t>
      </w:r>
    </w:p>
    <w:p w14:paraId="25F2A0D9" w14:textId="0A17A1CC" w:rsidR="00824711" w:rsidRPr="00847AA2" w:rsidRDefault="00824711" w:rsidP="002E5EEF">
      <w:pPr>
        <w:spacing w:after="120" w:line="360" w:lineRule="auto"/>
        <w:jc w:val="center"/>
        <w:rPr>
          <w:rFonts w:ascii="Franklin Gothic Book" w:hAnsi="Franklin Gothic Book" w:cs="Arial"/>
          <w:b/>
        </w:rPr>
      </w:pPr>
      <w:r w:rsidRPr="00847AA2">
        <w:rPr>
          <w:rFonts w:ascii="Franklin Gothic Book" w:hAnsi="Franklin Gothic Book" w:cs="Arial"/>
          <w:b/>
        </w:rPr>
        <w:t>~ENDS~</w:t>
      </w:r>
    </w:p>
    <w:p w14:paraId="681172AE" w14:textId="77777777" w:rsidR="00824711" w:rsidRPr="00847AA2" w:rsidRDefault="00824711" w:rsidP="006476F9">
      <w:pPr>
        <w:spacing w:after="120" w:line="360" w:lineRule="auto"/>
        <w:ind w:left="-144"/>
        <w:jc w:val="both"/>
        <w:rPr>
          <w:rFonts w:ascii="Franklin Gothic Book" w:hAnsi="Franklin Gothic Book" w:cs="Arial"/>
          <w:bCs/>
        </w:rPr>
      </w:pPr>
      <w:r w:rsidRPr="00847AA2">
        <w:rPr>
          <w:rFonts w:ascii="Franklin Gothic Book" w:hAnsi="Franklin Gothic Book" w:cs="Arial"/>
          <w:b/>
        </w:rPr>
        <w:t>For press information:</w:t>
      </w:r>
      <w:r w:rsidRPr="00847AA2">
        <w:rPr>
          <w:rFonts w:ascii="Franklin Gothic Book" w:hAnsi="Franklin Gothic Book" w:cs="Arial"/>
        </w:rPr>
        <w:t xml:space="preserve">  </w:t>
      </w:r>
    </w:p>
    <w:p w14:paraId="007FE64E" w14:textId="3B4F3D7F" w:rsidR="00383DB2" w:rsidRPr="00847AA2" w:rsidRDefault="00AB417F" w:rsidP="006476F9">
      <w:pPr>
        <w:autoSpaceDE w:val="0"/>
        <w:autoSpaceDN w:val="0"/>
        <w:adjustRightInd w:val="0"/>
        <w:spacing w:after="120" w:line="360" w:lineRule="auto"/>
        <w:ind w:left="-142"/>
        <w:rPr>
          <w:rFonts w:ascii="Franklin Gothic Book" w:hAnsi="Franklin Gothic Book"/>
          <w:color w:val="897048"/>
          <w:lang w:eastAsia="en-GB"/>
        </w:rPr>
      </w:pPr>
      <w:r w:rsidRPr="00847AA2">
        <w:rPr>
          <w:rFonts w:ascii="Franklin Gothic Book" w:hAnsi="Franklin Gothic Book" w:cs="Arial"/>
          <w:iCs/>
        </w:rPr>
        <w:t>For additional information on Trelleborg’s offshore operation</w:t>
      </w:r>
      <w:r w:rsidR="00AF4177" w:rsidRPr="00847AA2">
        <w:rPr>
          <w:rFonts w:ascii="Franklin Gothic Book" w:hAnsi="Franklin Gothic Book" w:cs="Arial"/>
          <w:iCs/>
        </w:rPr>
        <w:t>s</w:t>
      </w:r>
      <w:r w:rsidRPr="00847AA2">
        <w:rPr>
          <w:rFonts w:ascii="Franklin Gothic Book" w:hAnsi="Franklin Gothic Book" w:cs="Arial"/>
          <w:iCs/>
        </w:rPr>
        <w:t xml:space="preserve">, please contact </w:t>
      </w:r>
      <w:r w:rsidR="00531C8E" w:rsidRPr="00847AA2">
        <w:rPr>
          <w:rFonts w:ascii="Franklin Gothic Book" w:hAnsi="Franklin Gothic Book" w:cs="Arial"/>
          <w:iCs/>
        </w:rPr>
        <w:t xml:space="preserve">Jo </w:t>
      </w:r>
      <w:r w:rsidR="00D7143E" w:rsidRPr="00847AA2">
        <w:rPr>
          <w:rFonts w:ascii="Franklin Gothic Book" w:hAnsi="Franklin Gothic Book" w:cs="Arial"/>
          <w:iCs/>
        </w:rPr>
        <w:t>S</w:t>
      </w:r>
      <w:r w:rsidR="00531C8E" w:rsidRPr="00847AA2">
        <w:rPr>
          <w:rFonts w:ascii="Franklin Gothic Book" w:hAnsi="Franklin Gothic Book" w:cs="Arial"/>
          <w:iCs/>
        </w:rPr>
        <w:t xml:space="preserve">hailes, Mobile </w:t>
      </w:r>
      <w:r w:rsidR="00383DB2" w:rsidRPr="00847AA2">
        <w:rPr>
          <w:rFonts w:ascii="Franklin Gothic Book" w:hAnsi="Franklin Gothic Book"/>
          <w:lang w:eastAsia="en-GB"/>
        </w:rPr>
        <w:t>+44 (0)782 414 2877; jo.shailes@trelleborg.com</w:t>
      </w:r>
      <w:r w:rsidR="00383DB2" w:rsidRPr="00847AA2">
        <w:rPr>
          <w:rFonts w:ascii="Franklin Gothic Book" w:hAnsi="Franklin Gothic Book"/>
          <w:color w:val="897048"/>
          <w:lang w:eastAsia="en-GB"/>
        </w:rPr>
        <w:t> </w:t>
      </w:r>
    </w:p>
    <w:p w14:paraId="62B4D961" w14:textId="7DF0231C" w:rsidR="00AB417F" w:rsidRPr="00847AA2" w:rsidRDefault="00AB417F" w:rsidP="006476F9">
      <w:pPr>
        <w:autoSpaceDE w:val="0"/>
        <w:autoSpaceDN w:val="0"/>
        <w:adjustRightInd w:val="0"/>
        <w:spacing w:after="120" w:line="360" w:lineRule="auto"/>
        <w:ind w:left="-142"/>
        <w:rPr>
          <w:rFonts w:ascii="Franklin Gothic Book" w:hAnsi="Franklin Gothic Book" w:cs="Arial"/>
        </w:rPr>
      </w:pPr>
      <w:r w:rsidRPr="00847AA2">
        <w:rPr>
          <w:rFonts w:ascii="Franklin Gothic Book" w:hAnsi="Franklin Gothic Book" w:cs="Arial"/>
        </w:rPr>
        <w:t>For additional information on Trelleborg Sealing Solutions, please contact Barry Clough, Mobile: +44 (0)7710 354 466; barry.clough@trelleborg.com.</w:t>
      </w:r>
    </w:p>
    <w:p w14:paraId="6867CF6A" w14:textId="77777777" w:rsidR="00824711" w:rsidRPr="00847AA2" w:rsidRDefault="00824711" w:rsidP="006476F9">
      <w:pPr>
        <w:spacing w:after="120" w:line="360" w:lineRule="auto"/>
        <w:ind w:left="-142"/>
        <w:jc w:val="both"/>
        <w:rPr>
          <w:rFonts w:ascii="Franklin Gothic Book" w:hAnsi="Franklin Gothic Book" w:cs="Arial"/>
          <w:lang w:val="en-GB"/>
        </w:rPr>
      </w:pPr>
      <w:r w:rsidRPr="00847AA2">
        <w:rPr>
          <w:rFonts w:ascii="Franklin Gothic Book" w:hAnsi="Franklin Gothic Book" w:cs="Arial"/>
          <w:b/>
          <w:iCs/>
          <w:lang w:val="en-GB"/>
        </w:rPr>
        <w:t xml:space="preserve">Notes to Editors: </w:t>
      </w:r>
    </w:p>
    <w:p w14:paraId="718CF484" w14:textId="74645A4D" w:rsidR="00824711" w:rsidRPr="00847AA2" w:rsidRDefault="00E06998" w:rsidP="006476F9">
      <w:pPr>
        <w:spacing w:after="120" w:line="360" w:lineRule="auto"/>
        <w:ind w:left="-142"/>
        <w:jc w:val="both"/>
        <w:rPr>
          <w:rFonts w:ascii="Franklin Gothic Book" w:eastAsiaTheme="minorEastAsia" w:hAnsi="Franklin Gothic Book" w:cs="Arial"/>
          <w:lang w:val="en-GB" w:eastAsia="zh-TW" w:bidi="th-TH"/>
        </w:rPr>
      </w:pPr>
      <w:r w:rsidRPr="00847AA2">
        <w:rPr>
          <w:rFonts w:ascii="Franklin Gothic Book" w:hAnsi="Franklin Gothic Book" w:cs="Arial"/>
          <w:b/>
          <w:iCs/>
          <w:lang w:val="en-GB"/>
        </w:rPr>
        <w:t>About</w:t>
      </w:r>
      <w:r w:rsidR="00824711" w:rsidRPr="00847AA2">
        <w:rPr>
          <w:rFonts w:ascii="Franklin Gothic Book" w:hAnsi="Franklin Gothic Book" w:cs="Arial"/>
          <w:b/>
          <w:iCs/>
          <w:lang w:val="en-GB"/>
        </w:rPr>
        <w:t xml:space="preserve"> Trelleborg Group</w:t>
      </w:r>
    </w:p>
    <w:p w14:paraId="292D22A4" w14:textId="3209DFD9" w:rsidR="00824711" w:rsidRPr="00847AA2" w:rsidRDefault="00196CF2" w:rsidP="006476F9">
      <w:pPr>
        <w:spacing w:after="120" w:line="240" w:lineRule="auto"/>
        <w:jc w:val="both"/>
        <w:rPr>
          <w:rFonts w:ascii="Franklin Gothic Book" w:hAnsi="Franklin Gothic Book" w:cs="Arial"/>
        </w:rPr>
      </w:pPr>
      <w:r w:rsidRPr="00847AA2">
        <w:rPr>
          <w:rFonts w:ascii="Franklin Gothic Book" w:hAnsi="Franklin Gothic Book" w:cs="Arial"/>
          <w:b/>
          <w:bCs/>
          <w:iCs/>
        </w:rPr>
        <w:t xml:space="preserve">Trelleborg </w:t>
      </w:r>
      <w:r w:rsidR="006476F9" w:rsidRPr="00847AA2">
        <w:rPr>
          <w:rFonts w:ascii="Franklin Gothic Book" w:hAnsi="Franklin Gothic Book" w:cs="Arial"/>
          <w:bCs/>
          <w:iCs/>
          <w:sz w:val="18"/>
        </w:rPr>
        <w:t>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www.trelleborg.com.</w:t>
      </w:r>
    </w:p>
    <w:sectPr w:rsidR="00824711" w:rsidRPr="00847AA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DB34" w14:textId="77777777" w:rsidR="00020854" w:rsidRDefault="00020854" w:rsidP="00062857">
      <w:pPr>
        <w:spacing w:after="0" w:line="240" w:lineRule="auto"/>
      </w:pPr>
      <w:r>
        <w:separator/>
      </w:r>
    </w:p>
  </w:endnote>
  <w:endnote w:type="continuationSeparator" w:id="0">
    <w:p w14:paraId="139CFF5E" w14:textId="77777777" w:rsidR="00020854" w:rsidRDefault="00020854"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1393" w14:textId="77777777" w:rsidR="00020854" w:rsidRDefault="00020854" w:rsidP="00062857">
      <w:pPr>
        <w:spacing w:after="0" w:line="240" w:lineRule="auto"/>
      </w:pPr>
      <w:r>
        <w:separator/>
      </w:r>
    </w:p>
  </w:footnote>
  <w:footnote w:type="continuationSeparator" w:id="0">
    <w:p w14:paraId="4FA25324" w14:textId="77777777" w:rsidR="00020854" w:rsidRDefault="00020854"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3C0C" w14:textId="77777777" w:rsidR="00D942EE" w:rsidRDefault="00D942EE" w:rsidP="00D942EE">
    <w:pPr>
      <w:pStyle w:val="Header"/>
      <w:jc w:val="center"/>
    </w:pPr>
    <w:r>
      <w:rPr>
        <w:noProof/>
      </w:rPr>
      <w:drawing>
        <wp:inline distT="0" distB="0" distL="0" distR="0" wp14:anchorId="519F0820" wp14:editId="5D0799AD">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3A3C75B9" w14:textId="77777777" w:rsidR="00D942EE" w:rsidRDefault="00D942EE" w:rsidP="00D942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5CE0"/>
    <w:multiLevelType w:val="hybridMultilevel"/>
    <w:tmpl w:val="D29E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62EB8"/>
    <w:multiLevelType w:val="hybridMultilevel"/>
    <w:tmpl w:val="14B0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xNDM3tTA1trSwNLdU0lEKTi0uzszPAykwMqgFAED7+3AtAAAA"/>
  </w:docVars>
  <w:rsids>
    <w:rsidRoot w:val="0056288C"/>
    <w:rsid w:val="000000F6"/>
    <w:rsid w:val="00002024"/>
    <w:rsid w:val="000031A8"/>
    <w:rsid w:val="00003877"/>
    <w:rsid w:val="00010B0E"/>
    <w:rsid w:val="000164FE"/>
    <w:rsid w:val="00020854"/>
    <w:rsid w:val="00031163"/>
    <w:rsid w:val="000377D7"/>
    <w:rsid w:val="00053A48"/>
    <w:rsid w:val="00062857"/>
    <w:rsid w:val="00067CBE"/>
    <w:rsid w:val="00073F85"/>
    <w:rsid w:val="00074FDC"/>
    <w:rsid w:val="0008059F"/>
    <w:rsid w:val="00080A98"/>
    <w:rsid w:val="00095DCC"/>
    <w:rsid w:val="00097990"/>
    <w:rsid w:val="000A71F8"/>
    <w:rsid w:val="000C464B"/>
    <w:rsid w:val="000D53D0"/>
    <w:rsid w:val="000D7D6A"/>
    <w:rsid w:val="000F365C"/>
    <w:rsid w:val="0010076A"/>
    <w:rsid w:val="00104203"/>
    <w:rsid w:val="00112153"/>
    <w:rsid w:val="00121F58"/>
    <w:rsid w:val="00126EB7"/>
    <w:rsid w:val="00137E26"/>
    <w:rsid w:val="00140B0D"/>
    <w:rsid w:val="00143434"/>
    <w:rsid w:val="00145316"/>
    <w:rsid w:val="001455F3"/>
    <w:rsid w:val="00182C8C"/>
    <w:rsid w:val="00187740"/>
    <w:rsid w:val="00196CF2"/>
    <w:rsid w:val="001A7B0B"/>
    <w:rsid w:val="001B3AD0"/>
    <w:rsid w:val="001C58F2"/>
    <w:rsid w:val="001E0180"/>
    <w:rsid w:val="001E1DF5"/>
    <w:rsid w:val="001E2678"/>
    <w:rsid w:val="001F290A"/>
    <w:rsid w:val="001F599D"/>
    <w:rsid w:val="00201C53"/>
    <w:rsid w:val="002036E9"/>
    <w:rsid w:val="00203D3B"/>
    <w:rsid w:val="00204FDE"/>
    <w:rsid w:val="00211ACE"/>
    <w:rsid w:val="00213A4D"/>
    <w:rsid w:val="00223DAA"/>
    <w:rsid w:val="00237A6B"/>
    <w:rsid w:val="00240760"/>
    <w:rsid w:val="00242684"/>
    <w:rsid w:val="00245C7F"/>
    <w:rsid w:val="00262BA7"/>
    <w:rsid w:val="00266DA8"/>
    <w:rsid w:val="00275260"/>
    <w:rsid w:val="00283ED5"/>
    <w:rsid w:val="00293178"/>
    <w:rsid w:val="00297459"/>
    <w:rsid w:val="002978A3"/>
    <w:rsid w:val="002A0BA4"/>
    <w:rsid w:val="002A29B7"/>
    <w:rsid w:val="002B639C"/>
    <w:rsid w:val="002B719F"/>
    <w:rsid w:val="002D3150"/>
    <w:rsid w:val="002E5EEF"/>
    <w:rsid w:val="002E66A8"/>
    <w:rsid w:val="002F0C9E"/>
    <w:rsid w:val="002F1F53"/>
    <w:rsid w:val="002F3C10"/>
    <w:rsid w:val="002F620F"/>
    <w:rsid w:val="00304991"/>
    <w:rsid w:val="00306BC9"/>
    <w:rsid w:val="00310F99"/>
    <w:rsid w:val="00311317"/>
    <w:rsid w:val="0031651F"/>
    <w:rsid w:val="00326C44"/>
    <w:rsid w:val="003301C3"/>
    <w:rsid w:val="003407F3"/>
    <w:rsid w:val="00370C91"/>
    <w:rsid w:val="0037296A"/>
    <w:rsid w:val="003751EF"/>
    <w:rsid w:val="00383DB2"/>
    <w:rsid w:val="00397FC8"/>
    <w:rsid w:val="003A6FF3"/>
    <w:rsid w:val="003B24C0"/>
    <w:rsid w:val="003B308B"/>
    <w:rsid w:val="003E07F2"/>
    <w:rsid w:val="003E3721"/>
    <w:rsid w:val="003E53A7"/>
    <w:rsid w:val="003E5963"/>
    <w:rsid w:val="003E7CD9"/>
    <w:rsid w:val="003F33F4"/>
    <w:rsid w:val="00415285"/>
    <w:rsid w:val="00416233"/>
    <w:rsid w:val="00425751"/>
    <w:rsid w:val="0042787A"/>
    <w:rsid w:val="00442D3A"/>
    <w:rsid w:val="00447895"/>
    <w:rsid w:val="004516FD"/>
    <w:rsid w:val="00456595"/>
    <w:rsid w:val="00460BFE"/>
    <w:rsid w:val="00466971"/>
    <w:rsid w:val="004674B1"/>
    <w:rsid w:val="004853FB"/>
    <w:rsid w:val="00494FDA"/>
    <w:rsid w:val="004A0491"/>
    <w:rsid w:val="004A1972"/>
    <w:rsid w:val="004A3D35"/>
    <w:rsid w:val="004A7215"/>
    <w:rsid w:val="004C01D6"/>
    <w:rsid w:val="004C1455"/>
    <w:rsid w:val="004D1A61"/>
    <w:rsid w:val="004D57D5"/>
    <w:rsid w:val="004D77E1"/>
    <w:rsid w:val="004E7C7F"/>
    <w:rsid w:val="00506E4F"/>
    <w:rsid w:val="00531C8E"/>
    <w:rsid w:val="00533048"/>
    <w:rsid w:val="00534B2A"/>
    <w:rsid w:val="00542C9A"/>
    <w:rsid w:val="0056288C"/>
    <w:rsid w:val="005719C9"/>
    <w:rsid w:val="005738B2"/>
    <w:rsid w:val="00583AC2"/>
    <w:rsid w:val="00584A66"/>
    <w:rsid w:val="005853DB"/>
    <w:rsid w:val="00591524"/>
    <w:rsid w:val="005A51F5"/>
    <w:rsid w:val="005B121C"/>
    <w:rsid w:val="005C30BB"/>
    <w:rsid w:val="005C324C"/>
    <w:rsid w:val="005D1C1B"/>
    <w:rsid w:val="005F1FAE"/>
    <w:rsid w:val="005F36FD"/>
    <w:rsid w:val="00615723"/>
    <w:rsid w:val="0061733A"/>
    <w:rsid w:val="006261FA"/>
    <w:rsid w:val="006365B0"/>
    <w:rsid w:val="00644075"/>
    <w:rsid w:val="006476F9"/>
    <w:rsid w:val="0065032E"/>
    <w:rsid w:val="006512B2"/>
    <w:rsid w:val="00653299"/>
    <w:rsid w:val="00654756"/>
    <w:rsid w:val="006625FA"/>
    <w:rsid w:val="00665B11"/>
    <w:rsid w:val="00666E85"/>
    <w:rsid w:val="00697E28"/>
    <w:rsid w:val="006A2E54"/>
    <w:rsid w:val="006A3C24"/>
    <w:rsid w:val="006B458E"/>
    <w:rsid w:val="006B5655"/>
    <w:rsid w:val="006C75DA"/>
    <w:rsid w:val="006D1BAA"/>
    <w:rsid w:val="006E3415"/>
    <w:rsid w:val="006E6957"/>
    <w:rsid w:val="006F06E7"/>
    <w:rsid w:val="006F46D1"/>
    <w:rsid w:val="006F5952"/>
    <w:rsid w:val="006F791D"/>
    <w:rsid w:val="00701EC8"/>
    <w:rsid w:val="00713121"/>
    <w:rsid w:val="00722131"/>
    <w:rsid w:val="00724FED"/>
    <w:rsid w:val="00731479"/>
    <w:rsid w:val="00751BEF"/>
    <w:rsid w:val="00753C85"/>
    <w:rsid w:val="007554FD"/>
    <w:rsid w:val="00756DCA"/>
    <w:rsid w:val="0077589B"/>
    <w:rsid w:val="00776044"/>
    <w:rsid w:val="00777913"/>
    <w:rsid w:val="00783751"/>
    <w:rsid w:val="007916FB"/>
    <w:rsid w:val="007A060F"/>
    <w:rsid w:val="007A10F4"/>
    <w:rsid w:val="007A5039"/>
    <w:rsid w:val="007B2884"/>
    <w:rsid w:val="007C03EF"/>
    <w:rsid w:val="007D65B3"/>
    <w:rsid w:val="0080071E"/>
    <w:rsid w:val="008019C7"/>
    <w:rsid w:val="00810B50"/>
    <w:rsid w:val="0081346F"/>
    <w:rsid w:val="00821020"/>
    <w:rsid w:val="00824711"/>
    <w:rsid w:val="00824EEA"/>
    <w:rsid w:val="00827D5D"/>
    <w:rsid w:val="00832A0B"/>
    <w:rsid w:val="008354C3"/>
    <w:rsid w:val="00840033"/>
    <w:rsid w:val="00845739"/>
    <w:rsid w:val="00847AA2"/>
    <w:rsid w:val="00850419"/>
    <w:rsid w:val="00853BEE"/>
    <w:rsid w:val="00855CD6"/>
    <w:rsid w:val="00857096"/>
    <w:rsid w:val="008627EE"/>
    <w:rsid w:val="00875777"/>
    <w:rsid w:val="0088002F"/>
    <w:rsid w:val="00883950"/>
    <w:rsid w:val="008A3E9B"/>
    <w:rsid w:val="008A4D2A"/>
    <w:rsid w:val="008A6777"/>
    <w:rsid w:val="008B3DEE"/>
    <w:rsid w:val="008B4DD7"/>
    <w:rsid w:val="008C3C92"/>
    <w:rsid w:val="008D2778"/>
    <w:rsid w:val="008E007C"/>
    <w:rsid w:val="008F177E"/>
    <w:rsid w:val="008F4C63"/>
    <w:rsid w:val="0090149E"/>
    <w:rsid w:val="009069E7"/>
    <w:rsid w:val="00921332"/>
    <w:rsid w:val="009236E5"/>
    <w:rsid w:val="00930F60"/>
    <w:rsid w:val="0093222F"/>
    <w:rsid w:val="00937329"/>
    <w:rsid w:val="009463CB"/>
    <w:rsid w:val="009513E1"/>
    <w:rsid w:val="00962BBB"/>
    <w:rsid w:val="00967EBC"/>
    <w:rsid w:val="00971277"/>
    <w:rsid w:val="00971878"/>
    <w:rsid w:val="00972493"/>
    <w:rsid w:val="009735FF"/>
    <w:rsid w:val="00975793"/>
    <w:rsid w:val="009831DB"/>
    <w:rsid w:val="009A380F"/>
    <w:rsid w:val="009A502F"/>
    <w:rsid w:val="009A6F23"/>
    <w:rsid w:val="009A7FEE"/>
    <w:rsid w:val="009B4908"/>
    <w:rsid w:val="009B5757"/>
    <w:rsid w:val="009B6090"/>
    <w:rsid w:val="009C5A97"/>
    <w:rsid w:val="009C7C15"/>
    <w:rsid w:val="009D637C"/>
    <w:rsid w:val="009E7B2F"/>
    <w:rsid w:val="009F1718"/>
    <w:rsid w:val="009F302E"/>
    <w:rsid w:val="00A071AC"/>
    <w:rsid w:val="00A1052F"/>
    <w:rsid w:val="00A16ACC"/>
    <w:rsid w:val="00A2751B"/>
    <w:rsid w:val="00A2780D"/>
    <w:rsid w:val="00A34477"/>
    <w:rsid w:val="00A362AA"/>
    <w:rsid w:val="00A40B43"/>
    <w:rsid w:val="00A41177"/>
    <w:rsid w:val="00A4726C"/>
    <w:rsid w:val="00A61CD1"/>
    <w:rsid w:val="00A76228"/>
    <w:rsid w:val="00A762EB"/>
    <w:rsid w:val="00A774B1"/>
    <w:rsid w:val="00A85BB2"/>
    <w:rsid w:val="00A86EAB"/>
    <w:rsid w:val="00A90E1D"/>
    <w:rsid w:val="00A92D35"/>
    <w:rsid w:val="00A964B9"/>
    <w:rsid w:val="00A96A9B"/>
    <w:rsid w:val="00AA68B0"/>
    <w:rsid w:val="00AA7559"/>
    <w:rsid w:val="00AB1963"/>
    <w:rsid w:val="00AB417F"/>
    <w:rsid w:val="00AB65FF"/>
    <w:rsid w:val="00AC13CE"/>
    <w:rsid w:val="00AC5548"/>
    <w:rsid w:val="00AC5846"/>
    <w:rsid w:val="00AE23C9"/>
    <w:rsid w:val="00AF4177"/>
    <w:rsid w:val="00AF667A"/>
    <w:rsid w:val="00B069AB"/>
    <w:rsid w:val="00B14309"/>
    <w:rsid w:val="00B23022"/>
    <w:rsid w:val="00B26390"/>
    <w:rsid w:val="00B30674"/>
    <w:rsid w:val="00B40093"/>
    <w:rsid w:val="00B411C7"/>
    <w:rsid w:val="00B5168A"/>
    <w:rsid w:val="00B73EF2"/>
    <w:rsid w:val="00BA5C00"/>
    <w:rsid w:val="00BB09AE"/>
    <w:rsid w:val="00BB37CF"/>
    <w:rsid w:val="00BC1924"/>
    <w:rsid w:val="00BC5C47"/>
    <w:rsid w:val="00BE70F7"/>
    <w:rsid w:val="00BF29AC"/>
    <w:rsid w:val="00BF3DE7"/>
    <w:rsid w:val="00C1209F"/>
    <w:rsid w:val="00C12D34"/>
    <w:rsid w:val="00C15DB9"/>
    <w:rsid w:val="00C17653"/>
    <w:rsid w:val="00C21EB6"/>
    <w:rsid w:val="00C42533"/>
    <w:rsid w:val="00C45770"/>
    <w:rsid w:val="00C50113"/>
    <w:rsid w:val="00C52A8C"/>
    <w:rsid w:val="00C571F1"/>
    <w:rsid w:val="00C610ED"/>
    <w:rsid w:val="00C611BA"/>
    <w:rsid w:val="00C64D34"/>
    <w:rsid w:val="00C71F26"/>
    <w:rsid w:val="00C82D8E"/>
    <w:rsid w:val="00C83521"/>
    <w:rsid w:val="00C84092"/>
    <w:rsid w:val="00C87261"/>
    <w:rsid w:val="00C949F6"/>
    <w:rsid w:val="00C9686E"/>
    <w:rsid w:val="00CA4223"/>
    <w:rsid w:val="00CA4291"/>
    <w:rsid w:val="00CA7BC7"/>
    <w:rsid w:val="00CB3BAF"/>
    <w:rsid w:val="00CB4322"/>
    <w:rsid w:val="00CB4CCB"/>
    <w:rsid w:val="00CB61FE"/>
    <w:rsid w:val="00CC257C"/>
    <w:rsid w:val="00CD32D4"/>
    <w:rsid w:val="00CD6C43"/>
    <w:rsid w:val="00CE42A6"/>
    <w:rsid w:val="00CE4C32"/>
    <w:rsid w:val="00CE4C45"/>
    <w:rsid w:val="00D00418"/>
    <w:rsid w:val="00D00BAB"/>
    <w:rsid w:val="00D026F6"/>
    <w:rsid w:val="00D064BB"/>
    <w:rsid w:val="00D125F6"/>
    <w:rsid w:val="00D14655"/>
    <w:rsid w:val="00D20F73"/>
    <w:rsid w:val="00D32467"/>
    <w:rsid w:val="00D36554"/>
    <w:rsid w:val="00D40C1A"/>
    <w:rsid w:val="00D41ABE"/>
    <w:rsid w:val="00D43414"/>
    <w:rsid w:val="00D610CC"/>
    <w:rsid w:val="00D628E6"/>
    <w:rsid w:val="00D67F5D"/>
    <w:rsid w:val="00D7143E"/>
    <w:rsid w:val="00D74420"/>
    <w:rsid w:val="00D82AF1"/>
    <w:rsid w:val="00D85B26"/>
    <w:rsid w:val="00D9004B"/>
    <w:rsid w:val="00D91A6D"/>
    <w:rsid w:val="00D93FA9"/>
    <w:rsid w:val="00D942EE"/>
    <w:rsid w:val="00D95D5C"/>
    <w:rsid w:val="00D970D3"/>
    <w:rsid w:val="00DA67ED"/>
    <w:rsid w:val="00DA7074"/>
    <w:rsid w:val="00DB4768"/>
    <w:rsid w:val="00DB5243"/>
    <w:rsid w:val="00DC4995"/>
    <w:rsid w:val="00DD623A"/>
    <w:rsid w:val="00DD708E"/>
    <w:rsid w:val="00DE08F4"/>
    <w:rsid w:val="00DE0EA5"/>
    <w:rsid w:val="00E00F7C"/>
    <w:rsid w:val="00E02336"/>
    <w:rsid w:val="00E06998"/>
    <w:rsid w:val="00E14015"/>
    <w:rsid w:val="00E26607"/>
    <w:rsid w:val="00E34DF4"/>
    <w:rsid w:val="00E4685F"/>
    <w:rsid w:val="00E507E6"/>
    <w:rsid w:val="00E52891"/>
    <w:rsid w:val="00E5510C"/>
    <w:rsid w:val="00E55E2D"/>
    <w:rsid w:val="00E93955"/>
    <w:rsid w:val="00E971C5"/>
    <w:rsid w:val="00EA6E2C"/>
    <w:rsid w:val="00EC02B4"/>
    <w:rsid w:val="00EC2417"/>
    <w:rsid w:val="00EC52CA"/>
    <w:rsid w:val="00EC5648"/>
    <w:rsid w:val="00EC58F6"/>
    <w:rsid w:val="00ED2EE0"/>
    <w:rsid w:val="00ED4114"/>
    <w:rsid w:val="00ED4B5E"/>
    <w:rsid w:val="00EE2BF0"/>
    <w:rsid w:val="00EE35F8"/>
    <w:rsid w:val="00EE771C"/>
    <w:rsid w:val="00EF4555"/>
    <w:rsid w:val="00EF4BFA"/>
    <w:rsid w:val="00F00ADA"/>
    <w:rsid w:val="00F10653"/>
    <w:rsid w:val="00F110D6"/>
    <w:rsid w:val="00F1213A"/>
    <w:rsid w:val="00F15337"/>
    <w:rsid w:val="00F153D1"/>
    <w:rsid w:val="00F1660B"/>
    <w:rsid w:val="00F16F55"/>
    <w:rsid w:val="00F21326"/>
    <w:rsid w:val="00F35FD3"/>
    <w:rsid w:val="00F37454"/>
    <w:rsid w:val="00F41CAE"/>
    <w:rsid w:val="00F4756E"/>
    <w:rsid w:val="00F52600"/>
    <w:rsid w:val="00F52934"/>
    <w:rsid w:val="00F53CAE"/>
    <w:rsid w:val="00F65C34"/>
    <w:rsid w:val="00F66313"/>
    <w:rsid w:val="00FA0EDB"/>
    <w:rsid w:val="00FA63E6"/>
    <w:rsid w:val="00FB3330"/>
    <w:rsid w:val="00FB39EB"/>
    <w:rsid w:val="00FB75D3"/>
    <w:rsid w:val="00FC1BB4"/>
    <w:rsid w:val="00FD0AE9"/>
    <w:rsid w:val="00FD3B3C"/>
    <w:rsid w:val="00FE3D31"/>
    <w:rsid w:val="00FE53A8"/>
    <w:rsid w:val="00F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E67D"/>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3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customStyle="1" w:styleId="Heading2Char">
    <w:name w:val="Heading 2 Char"/>
    <w:basedOn w:val="DefaultParagraphFont"/>
    <w:link w:val="Heading2"/>
    <w:uiPriority w:val="9"/>
    <w:rsid w:val="00CB3BAF"/>
    <w:rPr>
      <w:rFonts w:ascii="Times New Roman" w:eastAsia="Times New Roman" w:hAnsi="Times New Roman" w:cs="Times New Roman"/>
      <w:b/>
      <w:bCs/>
      <w:sz w:val="36"/>
      <w:szCs w:val="36"/>
    </w:rPr>
  </w:style>
  <w:style w:type="paragraph" w:customStyle="1" w:styleId="general-article-date">
    <w:name w:val="general-article-date"/>
    <w:basedOn w:val="Normal"/>
    <w:rsid w:val="00CB3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BAF"/>
    <w:rPr>
      <w:b/>
      <w:bCs/>
    </w:rPr>
  </w:style>
  <w:style w:type="character" w:styleId="Emphasis">
    <w:name w:val="Emphasis"/>
    <w:basedOn w:val="DefaultParagraphFont"/>
    <w:uiPriority w:val="20"/>
    <w:qFormat/>
    <w:rsid w:val="00CB3BAF"/>
    <w:rPr>
      <w:i/>
      <w:iCs/>
    </w:rPr>
  </w:style>
  <w:style w:type="paragraph" w:styleId="PlainText">
    <w:name w:val="Plain Text"/>
    <w:basedOn w:val="Normal"/>
    <w:link w:val="PlainTextChar"/>
    <w:uiPriority w:val="99"/>
    <w:unhideWhenUsed/>
    <w:rsid w:val="00F213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21326"/>
    <w:rPr>
      <w:rFonts w:ascii="Consolas" w:hAnsi="Consolas" w:cs="Consolas"/>
      <w:sz w:val="21"/>
      <w:szCs w:val="21"/>
    </w:rPr>
  </w:style>
  <w:style w:type="character" w:customStyle="1" w:styleId="normaltextrun">
    <w:name w:val="normaltextrun"/>
    <w:basedOn w:val="DefaultParagraphFont"/>
    <w:rsid w:val="00A9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2181">
      <w:bodyDiv w:val="1"/>
      <w:marLeft w:val="0"/>
      <w:marRight w:val="0"/>
      <w:marTop w:val="0"/>
      <w:marBottom w:val="0"/>
      <w:divBdr>
        <w:top w:val="none" w:sz="0" w:space="0" w:color="auto"/>
        <w:left w:val="none" w:sz="0" w:space="0" w:color="auto"/>
        <w:bottom w:val="none" w:sz="0" w:space="0" w:color="auto"/>
        <w:right w:val="none" w:sz="0" w:space="0" w:color="auto"/>
      </w:divBdr>
    </w:div>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885026238">
      <w:bodyDiv w:val="1"/>
      <w:marLeft w:val="0"/>
      <w:marRight w:val="0"/>
      <w:marTop w:val="0"/>
      <w:marBottom w:val="0"/>
      <w:divBdr>
        <w:top w:val="none" w:sz="0" w:space="0" w:color="auto"/>
        <w:left w:val="none" w:sz="0" w:space="0" w:color="auto"/>
        <w:bottom w:val="none" w:sz="0" w:space="0" w:color="auto"/>
        <w:right w:val="none" w:sz="0" w:space="0" w:color="auto"/>
      </w:divBdr>
    </w:div>
    <w:div w:id="942372939">
      <w:bodyDiv w:val="1"/>
      <w:marLeft w:val="0"/>
      <w:marRight w:val="0"/>
      <w:marTop w:val="0"/>
      <w:marBottom w:val="0"/>
      <w:divBdr>
        <w:top w:val="none" w:sz="0" w:space="0" w:color="auto"/>
        <w:left w:val="none" w:sz="0" w:space="0" w:color="auto"/>
        <w:bottom w:val="none" w:sz="0" w:space="0" w:color="auto"/>
        <w:right w:val="none" w:sz="0" w:space="0" w:color="auto"/>
      </w:divBdr>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122846427">
      <w:bodyDiv w:val="1"/>
      <w:marLeft w:val="0"/>
      <w:marRight w:val="0"/>
      <w:marTop w:val="0"/>
      <w:marBottom w:val="0"/>
      <w:divBdr>
        <w:top w:val="none" w:sz="0" w:space="0" w:color="auto"/>
        <w:left w:val="none" w:sz="0" w:space="0" w:color="auto"/>
        <w:bottom w:val="none" w:sz="0" w:space="0" w:color="auto"/>
        <w:right w:val="none" w:sz="0" w:space="0" w:color="auto"/>
      </w:divBdr>
      <w:divsChild>
        <w:div w:id="878973758">
          <w:marLeft w:val="0"/>
          <w:marRight w:val="0"/>
          <w:marTop w:val="0"/>
          <w:marBottom w:val="0"/>
          <w:divBdr>
            <w:top w:val="none" w:sz="0" w:space="0" w:color="auto"/>
            <w:left w:val="none" w:sz="0" w:space="0" w:color="auto"/>
            <w:bottom w:val="none" w:sz="0" w:space="0" w:color="auto"/>
            <w:right w:val="none" w:sz="0" w:space="0" w:color="auto"/>
          </w:divBdr>
        </w:div>
      </w:divsChild>
    </w:div>
    <w:div w:id="1124077027">
      <w:bodyDiv w:val="1"/>
      <w:marLeft w:val="0"/>
      <w:marRight w:val="0"/>
      <w:marTop w:val="0"/>
      <w:marBottom w:val="0"/>
      <w:divBdr>
        <w:top w:val="none" w:sz="0" w:space="0" w:color="auto"/>
        <w:left w:val="none" w:sz="0" w:space="0" w:color="auto"/>
        <w:bottom w:val="none" w:sz="0" w:space="0" w:color="auto"/>
        <w:right w:val="none" w:sz="0" w:space="0" w:color="auto"/>
      </w:divBdr>
    </w:div>
    <w:div w:id="1161122692">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62862855">
      <w:bodyDiv w:val="1"/>
      <w:marLeft w:val="0"/>
      <w:marRight w:val="0"/>
      <w:marTop w:val="0"/>
      <w:marBottom w:val="0"/>
      <w:divBdr>
        <w:top w:val="none" w:sz="0" w:space="0" w:color="auto"/>
        <w:left w:val="none" w:sz="0" w:space="0" w:color="auto"/>
        <w:bottom w:val="none" w:sz="0" w:space="0" w:color="auto"/>
        <w:right w:val="none" w:sz="0" w:space="0" w:color="auto"/>
      </w:divBdr>
    </w:div>
    <w:div w:id="1581212635">
      <w:bodyDiv w:val="1"/>
      <w:marLeft w:val="0"/>
      <w:marRight w:val="0"/>
      <w:marTop w:val="0"/>
      <w:marBottom w:val="0"/>
      <w:divBdr>
        <w:top w:val="none" w:sz="0" w:space="0" w:color="auto"/>
        <w:left w:val="none" w:sz="0" w:space="0" w:color="auto"/>
        <w:bottom w:val="none" w:sz="0" w:space="0" w:color="auto"/>
        <w:right w:val="none" w:sz="0" w:space="0" w:color="auto"/>
      </w:divBdr>
    </w:div>
    <w:div w:id="21157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748D0B09DC144A95777BA47E98BC2" ma:contentTypeVersion="8" ma:contentTypeDescription="Create a new document." ma:contentTypeScope="" ma:versionID="d56f6c0ec1da2332dcd506a42c85eb68">
  <xsd:schema xmlns:xsd="http://www.w3.org/2001/XMLSchema" xmlns:xs="http://www.w3.org/2001/XMLSchema" xmlns:p="http://schemas.microsoft.com/office/2006/metadata/properties" xmlns:ns2="edaa074f-532c-4041-b83b-e7c5866c283f" targetNamespace="http://schemas.microsoft.com/office/2006/metadata/properties" ma:root="true" ma:fieldsID="d9d5fe8aff3455a7f5f8f2092b1110d6" ns2:_="">
    <xsd:import namespace="edaa074f-532c-4041-b83b-e7c5866c2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a074f-532c-4041-b83b-e7c5866c2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3DA7C-55EA-42C2-B509-7EB17F304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a074f-532c-4041-b83b-e7c5866c2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4.xml><?xml version="1.0" encoding="utf-8"?>
<ds:datastoreItem xmlns:ds="http://schemas.openxmlformats.org/officeDocument/2006/customXml" ds:itemID="{50E06851-E52F-4938-8979-CEDDD6B4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Jo Shailes</cp:lastModifiedBy>
  <cp:revision>3</cp:revision>
  <cp:lastPrinted>2018-03-21T12:30:00Z</cp:lastPrinted>
  <dcterms:created xsi:type="dcterms:W3CDTF">2019-07-24T08:39:00Z</dcterms:created>
  <dcterms:modified xsi:type="dcterms:W3CDTF">2019-07-24T08:39:00Z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0x010100E90748D0B09DC144A95777BA47E98BC2</vt:lpwstr>
  </property>
</Properties>
</file>