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55F" w:rsidRDefault="00C7155F" w:rsidP="00C7155F">
      <w:pPr>
        <w:spacing w:after="0" w:line="360" w:lineRule="auto"/>
        <w:ind w:right="142"/>
        <w:jc w:val="both"/>
        <w:rPr>
          <w:rFonts w:ascii="Arial" w:hAnsi="Arial" w:cs="Arial"/>
        </w:rPr>
      </w:pPr>
    </w:p>
    <w:p w:rsidR="00086BAB" w:rsidRDefault="00086BAB" w:rsidP="00C7155F">
      <w:pPr>
        <w:spacing w:after="0" w:line="360" w:lineRule="auto"/>
        <w:ind w:right="142"/>
        <w:jc w:val="both"/>
        <w:rPr>
          <w:rFonts w:ascii="Arial" w:hAnsi="Arial" w:cs="Arial"/>
        </w:rPr>
      </w:pPr>
    </w:p>
    <w:p w:rsidR="00086BAB" w:rsidRPr="00A24CC1" w:rsidRDefault="003F1257" w:rsidP="00C7155F">
      <w:pPr>
        <w:spacing w:after="0" w:line="360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News</w:t>
      </w:r>
      <w:r w:rsidR="00086BAB" w:rsidRPr="00086BAB">
        <w:rPr>
          <w:rFonts w:ascii="Arial" w:hAnsi="Arial" w:cs="Arial"/>
          <w:b/>
        </w:rPr>
        <w:t xml:space="preserve"> Release</w:t>
      </w:r>
      <w:r w:rsidR="00A24CC1">
        <w:rPr>
          <w:rFonts w:ascii="Arial" w:hAnsi="Arial" w:cs="Arial"/>
          <w:b/>
        </w:rPr>
        <w:tab/>
      </w:r>
      <w:r w:rsidR="00A24CC1">
        <w:rPr>
          <w:rFonts w:ascii="Arial" w:hAnsi="Arial" w:cs="Arial"/>
          <w:b/>
        </w:rPr>
        <w:tab/>
      </w:r>
      <w:r w:rsidR="00A24CC1">
        <w:rPr>
          <w:rFonts w:ascii="Arial" w:hAnsi="Arial" w:cs="Arial"/>
          <w:b/>
        </w:rPr>
        <w:tab/>
      </w:r>
      <w:r w:rsidR="00A24CC1">
        <w:rPr>
          <w:rFonts w:ascii="Arial" w:hAnsi="Arial" w:cs="Arial"/>
          <w:b/>
        </w:rPr>
        <w:tab/>
      </w:r>
      <w:r w:rsidR="00A24CC1">
        <w:rPr>
          <w:rFonts w:ascii="Arial" w:hAnsi="Arial" w:cs="Arial"/>
          <w:b/>
        </w:rPr>
        <w:tab/>
      </w:r>
      <w:r w:rsidR="00A24CC1">
        <w:rPr>
          <w:rFonts w:ascii="Arial" w:hAnsi="Arial" w:cs="Arial"/>
          <w:b/>
        </w:rPr>
        <w:tab/>
      </w:r>
      <w:r w:rsidR="00A24CC1">
        <w:rPr>
          <w:rFonts w:ascii="Arial" w:hAnsi="Arial" w:cs="Arial"/>
          <w:b/>
        </w:rPr>
        <w:tab/>
      </w:r>
      <w:r w:rsidR="00A24CC1">
        <w:rPr>
          <w:rFonts w:ascii="Arial" w:hAnsi="Arial" w:cs="Arial"/>
          <w:b/>
        </w:rPr>
        <w:tab/>
      </w:r>
      <w:r w:rsidR="00AA6F96">
        <w:rPr>
          <w:rFonts w:ascii="Arial" w:hAnsi="Arial" w:cs="Arial"/>
          <w:b/>
        </w:rPr>
        <w:t xml:space="preserve">  </w:t>
      </w:r>
      <w:r w:rsidR="006728A1">
        <w:rPr>
          <w:rFonts w:ascii="Arial" w:hAnsi="Arial" w:cs="Arial"/>
          <w:b/>
        </w:rPr>
        <w:t xml:space="preserve"> </w:t>
      </w:r>
      <w:r w:rsidR="00A24CC1" w:rsidRPr="00A24CC1">
        <w:rPr>
          <w:rFonts w:ascii="Arial" w:hAnsi="Arial" w:cs="Arial"/>
        </w:rPr>
        <w:tab/>
      </w:r>
    </w:p>
    <w:p w:rsidR="00D96D8F" w:rsidRDefault="00D96D8F" w:rsidP="00C7155F">
      <w:pPr>
        <w:spacing w:after="0" w:line="360" w:lineRule="auto"/>
        <w:ind w:right="142"/>
        <w:jc w:val="both"/>
        <w:rPr>
          <w:rFonts w:ascii="Arial" w:hAnsi="Arial" w:cs="Arial"/>
        </w:rPr>
      </w:pPr>
    </w:p>
    <w:p w:rsidR="00CD68B6" w:rsidRDefault="00086BAB" w:rsidP="00086BAB">
      <w:pPr>
        <w:spacing w:after="0" w:line="360" w:lineRule="auto"/>
        <w:ind w:right="142"/>
        <w:jc w:val="center"/>
        <w:rPr>
          <w:rFonts w:ascii="Arial" w:hAnsi="Arial" w:cs="Arial"/>
        </w:rPr>
      </w:pPr>
      <w:r w:rsidRPr="004F39EF">
        <w:rPr>
          <w:rFonts w:ascii="Arial" w:hAnsi="Arial" w:cs="Arial"/>
          <w:b/>
          <w:sz w:val="23"/>
        </w:rPr>
        <w:t>Trelleborg</w:t>
      </w:r>
      <w:r w:rsidR="0026666F">
        <w:rPr>
          <w:rFonts w:ascii="Arial" w:hAnsi="Arial" w:cs="Arial"/>
          <w:b/>
          <w:sz w:val="23"/>
        </w:rPr>
        <w:t xml:space="preserve"> unveils </w:t>
      </w:r>
      <w:r w:rsidR="00D93741">
        <w:rPr>
          <w:rFonts w:ascii="Arial" w:hAnsi="Arial" w:cs="Arial"/>
          <w:b/>
          <w:sz w:val="23"/>
        </w:rPr>
        <w:t xml:space="preserve">French </w:t>
      </w:r>
      <w:r w:rsidR="0026666F">
        <w:rPr>
          <w:rFonts w:ascii="Arial" w:hAnsi="Arial" w:cs="Arial"/>
          <w:b/>
          <w:sz w:val="23"/>
        </w:rPr>
        <w:t xml:space="preserve">online shop for </w:t>
      </w:r>
      <w:r w:rsidR="00CE4617">
        <w:rPr>
          <w:rFonts w:ascii="Arial" w:hAnsi="Arial" w:cs="Arial"/>
          <w:b/>
          <w:sz w:val="23"/>
        </w:rPr>
        <w:t xml:space="preserve">printing </w:t>
      </w:r>
      <w:r w:rsidR="00D93741">
        <w:rPr>
          <w:rFonts w:ascii="Arial" w:hAnsi="Arial" w:cs="Arial"/>
          <w:b/>
          <w:sz w:val="23"/>
        </w:rPr>
        <w:t>blankets and chemicals</w:t>
      </w:r>
    </w:p>
    <w:p w:rsidR="00CD68B6" w:rsidRDefault="00CD68B6" w:rsidP="00C7155F">
      <w:pPr>
        <w:spacing w:after="0" w:line="360" w:lineRule="auto"/>
        <w:ind w:right="142"/>
        <w:jc w:val="both"/>
        <w:rPr>
          <w:rFonts w:ascii="Arial" w:hAnsi="Arial" w:cs="Arial"/>
        </w:rPr>
      </w:pPr>
    </w:p>
    <w:p w:rsidR="00487D88" w:rsidRDefault="006728A1" w:rsidP="006728A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Printe</w:t>
      </w:r>
      <w:r w:rsidR="00A24CC1">
        <w:rPr>
          <w:rFonts w:ascii="Arial" w:hAnsi="Arial" w:cs="Arial"/>
        </w:rPr>
        <w:t xml:space="preserve">rs throughout France now have the opportunity to purchase </w:t>
      </w:r>
      <w:r w:rsidR="00D96D8F">
        <w:rPr>
          <w:rFonts w:ascii="Arial" w:hAnsi="Arial" w:cs="Arial"/>
        </w:rPr>
        <w:t>industry-leading Vulcan, Rollin and</w:t>
      </w:r>
      <w:r w:rsidR="00A24CC1">
        <w:rPr>
          <w:rFonts w:ascii="Arial" w:hAnsi="Arial" w:cs="Arial"/>
        </w:rPr>
        <w:t xml:space="preserve"> Printec offset blankets, as well as a range of press chemicals, direct from Trelleborg’s printing solutions operation following the creation of an e-shop</w:t>
      </w:r>
      <w:r w:rsidR="00596FE0">
        <w:rPr>
          <w:rFonts w:ascii="Arial" w:hAnsi="Arial" w:cs="Arial"/>
        </w:rPr>
        <w:t xml:space="preserve"> option</w:t>
      </w:r>
      <w:r w:rsidR="00A24CC1">
        <w:rPr>
          <w:rFonts w:ascii="Arial" w:hAnsi="Arial" w:cs="Arial"/>
        </w:rPr>
        <w:t xml:space="preserve"> for the French market. </w:t>
      </w:r>
    </w:p>
    <w:p w:rsidR="00487D88" w:rsidRPr="006728A1" w:rsidRDefault="00487D88" w:rsidP="006728A1">
      <w:pPr>
        <w:spacing w:after="0" w:line="360" w:lineRule="auto"/>
        <w:jc w:val="both"/>
        <w:rPr>
          <w:rFonts w:ascii="Arial" w:hAnsi="Arial" w:cs="Arial"/>
        </w:rPr>
      </w:pPr>
    </w:p>
    <w:p w:rsidR="00CD68B6" w:rsidRDefault="00CE4617" w:rsidP="006728A1">
      <w:pPr>
        <w:spacing w:after="0" w:line="360" w:lineRule="auto"/>
        <w:jc w:val="both"/>
        <w:rPr>
          <w:rFonts w:ascii="Arial" w:hAnsi="Arial" w:cs="Arial"/>
        </w:rPr>
      </w:pPr>
      <w:r w:rsidRPr="006728A1">
        <w:rPr>
          <w:rFonts w:ascii="Arial" w:hAnsi="Arial" w:cs="Arial"/>
        </w:rPr>
        <w:t>Matthia</w:t>
      </w:r>
      <w:r>
        <w:rPr>
          <w:rFonts w:ascii="Arial" w:hAnsi="Arial" w:cs="Arial"/>
        </w:rPr>
        <w:t xml:space="preserve">s Horn, </w:t>
      </w:r>
      <w:r w:rsidRPr="006728A1">
        <w:rPr>
          <w:rFonts w:ascii="Arial" w:hAnsi="Arial" w:cs="Arial"/>
        </w:rPr>
        <w:t>Regional Sales Director EMEA (Europe Middle East Africa) for Trelleborg Printing Solutions</w:t>
      </w:r>
      <w:r>
        <w:rPr>
          <w:rFonts w:ascii="Arial" w:hAnsi="Arial" w:cs="Arial"/>
        </w:rPr>
        <w:t>, says:</w:t>
      </w:r>
      <w:r w:rsidRPr="006728A1">
        <w:rPr>
          <w:rFonts w:ascii="Arial" w:hAnsi="Arial" w:cs="Arial"/>
        </w:rPr>
        <w:t xml:space="preserve"> </w:t>
      </w:r>
      <w:r w:rsidR="00487D88" w:rsidRPr="006728A1">
        <w:rPr>
          <w:rFonts w:ascii="Arial" w:hAnsi="Arial" w:cs="Arial"/>
        </w:rPr>
        <w:t xml:space="preserve">“In France, we </w:t>
      </w:r>
      <w:r w:rsidR="00920126" w:rsidRPr="006728A1">
        <w:rPr>
          <w:rFonts w:ascii="Arial" w:hAnsi="Arial" w:cs="Arial"/>
        </w:rPr>
        <w:t>mainly</w:t>
      </w:r>
      <w:r w:rsidR="00487D88" w:rsidRPr="006728A1">
        <w:rPr>
          <w:rFonts w:ascii="Arial" w:hAnsi="Arial" w:cs="Arial"/>
        </w:rPr>
        <w:t xml:space="preserve"> sell direct to end users from our manufacturing and converting</w:t>
      </w:r>
      <w:r w:rsidR="00596FE0" w:rsidRPr="006728A1">
        <w:rPr>
          <w:rFonts w:ascii="Arial" w:hAnsi="Arial" w:cs="Arial"/>
        </w:rPr>
        <w:t xml:space="preserve"> facility</w:t>
      </w:r>
      <w:r w:rsidR="00487D88" w:rsidRPr="006728A1">
        <w:rPr>
          <w:rFonts w:ascii="Arial" w:hAnsi="Arial" w:cs="Arial"/>
        </w:rPr>
        <w:t xml:space="preserve"> so setting up an online sales option for customers was an obvious route to providing an even better service</w:t>
      </w:r>
      <w:r w:rsidR="006728A1">
        <w:rPr>
          <w:rFonts w:ascii="Arial" w:hAnsi="Arial" w:cs="Arial"/>
        </w:rPr>
        <w:t xml:space="preserve">. </w:t>
      </w:r>
      <w:r w:rsidR="00487D88">
        <w:rPr>
          <w:rFonts w:ascii="Arial" w:hAnsi="Arial" w:cs="Arial"/>
        </w:rPr>
        <w:t>Printers have the convenience of being able to place orders around the clock</w:t>
      </w:r>
      <w:r w:rsidR="00C81F5E">
        <w:rPr>
          <w:rFonts w:ascii="Arial" w:hAnsi="Arial" w:cs="Arial"/>
        </w:rPr>
        <w:t xml:space="preserve"> and this will enable us to process work more quickly</w:t>
      </w:r>
      <w:r w:rsidR="002432E2">
        <w:rPr>
          <w:rFonts w:ascii="Arial" w:hAnsi="Arial" w:cs="Arial"/>
        </w:rPr>
        <w:t xml:space="preserve">, while also handling the administration </w:t>
      </w:r>
      <w:r w:rsidR="00596FE0">
        <w:rPr>
          <w:rFonts w:ascii="Arial" w:hAnsi="Arial" w:cs="Arial"/>
        </w:rPr>
        <w:t>side of the transaction more efficiently.</w:t>
      </w:r>
    </w:p>
    <w:p w:rsidR="006728A1" w:rsidRDefault="006728A1" w:rsidP="006728A1">
      <w:pPr>
        <w:spacing w:after="0" w:line="360" w:lineRule="auto"/>
        <w:jc w:val="both"/>
        <w:rPr>
          <w:rFonts w:ascii="Arial" w:hAnsi="Arial" w:cs="Arial"/>
        </w:rPr>
      </w:pPr>
    </w:p>
    <w:p w:rsidR="00596FE0" w:rsidRDefault="00596FE0" w:rsidP="006728A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“Printers </w:t>
      </w:r>
      <w:r w:rsidR="009F1A32" w:rsidRPr="009F1A32">
        <w:rPr>
          <w:rFonts w:ascii="Arial" w:hAnsi="Arial" w:cs="Arial"/>
        </w:rPr>
        <w:t xml:space="preserve">throughout France </w:t>
      </w:r>
      <w:r w:rsidR="00384C6C">
        <w:rPr>
          <w:rFonts w:ascii="Arial" w:hAnsi="Arial" w:cs="Arial"/>
        </w:rPr>
        <w:t xml:space="preserve">can simply log on using a password and </w:t>
      </w:r>
      <w:r w:rsidR="0026666F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be able to </w:t>
      </w:r>
      <w:r w:rsidR="00C97886">
        <w:rPr>
          <w:rFonts w:ascii="Arial" w:hAnsi="Arial" w:cs="Arial"/>
        </w:rPr>
        <w:t xml:space="preserve">more effectively </w:t>
      </w:r>
      <w:r>
        <w:rPr>
          <w:rFonts w:ascii="Arial" w:hAnsi="Arial" w:cs="Arial"/>
        </w:rPr>
        <w:t xml:space="preserve">take advantage of </w:t>
      </w:r>
      <w:r w:rsidR="00C97886">
        <w:rPr>
          <w:rFonts w:ascii="Arial" w:hAnsi="Arial" w:cs="Arial"/>
        </w:rPr>
        <w:t xml:space="preserve">a range of digital services, such as our product configuration software. This </w:t>
      </w:r>
      <w:r w:rsidR="00D96D8F">
        <w:rPr>
          <w:rFonts w:ascii="Arial" w:hAnsi="Arial" w:cs="Arial"/>
        </w:rPr>
        <w:t xml:space="preserve">really streamlines doing business, </w:t>
      </w:r>
      <w:r w:rsidR="00C97886">
        <w:rPr>
          <w:rFonts w:ascii="Arial" w:hAnsi="Arial" w:cs="Arial"/>
        </w:rPr>
        <w:t>provid</w:t>
      </w:r>
      <w:r w:rsidR="00D96D8F">
        <w:rPr>
          <w:rFonts w:ascii="Arial" w:hAnsi="Arial" w:cs="Arial"/>
        </w:rPr>
        <w:t>ing</w:t>
      </w:r>
      <w:r w:rsidR="00C97886">
        <w:rPr>
          <w:rFonts w:ascii="Arial" w:hAnsi="Arial" w:cs="Arial"/>
        </w:rPr>
        <w:t xml:space="preserve"> a quick and simpl</w:t>
      </w:r>
      <w:r w:rsidR="00CE4617">
        <w:rPr>
          <w:rFonts w:ascii="Arial" w:hAnsi="Arial" w:cs="Arial"/>
        </w:rPr>
        <w:t>e</w:t>
      </w:r>
      <w:r w:rsidR="00C97886">
        <w:rPr>
          <w:rFonts w:ascii="Arial" w:hAnsi="Arial" w:cs="Arial"/>
        </w:rPr>
        <w:t xml:space="preserve"> means </w:t>
      </w:r>
      <w:r w:rsidR="00D96D8F">
        <w:rPr>
          <w:rFonts w:ascii="Arial" w:hAnsi="Arial" w:cs="Arial"/>
        </w:rPr>
        <w:t>of working out which are</w:t>
      </w:r>
      <w:r w:rsidR="006728A1">
        <w:rPr>
          <w:rFonts w:ascii="Arial" w:hAnsi="Arial" w:cs="Arial"/>
        </w:rPr>
        <w:t xml:space="preserve"> the most</w:t>
      </w:r>
      <w:r w:rsidR="00C97886">
        <w:rPr>
          <w:rFonts w:ascii="Arial" w:hAnsi="Arial" w:cs="Arial"/>
        </w:rPr>
        <w:t xml:space="preserve"> suitable offset blanket</w:t>
      </w:r>
      <w:r w:rsidR="00D96D8F">
        <w:rPr>
          <w:rFonts w:ascii="Arial" w:hAnsi="Arial" w:cs="Arial"/>
        </w:rPr>
        <w:t>s</w:t>
      </w:r>
      <w:r w:rsidR="00C97886">
        <w:rPr>
          <w:rFonts w:ascii="Arial" w:hAnsi="Arial" w:cs="Arial"/>
        </w:rPr>
        <w:t xml:space="preserve"> for the press and job involved. </w:t>
      </w:r>
      <w:r w:rsidR="00920126">
        <w:rPr>
          <w:rFonts w:ascii="Arial" w:hAnsi="Arial" w:cs="Arial"/>
        </w:rPr>
        <w:t>It will</w:t>
      </w:r>
      <w:r w:rsidR="00384C6C">
        <w:rPr>
          <w:rFonts w:ascii="Arial" w:hAnsi="Arial" w:cs="Arial"/>
        </w:rPr>
        <w:t xml:space="preserve"> be easier for customers to check prices</w:t>
      </w:r>
      <w:r w:rsidR="0026666F">
        <w:rPr>
          <w:rFonts w:ascii="Arial" w:hAnsi="Arial" w:cs="Arial"/>
        </w:rPr>
        <w:t xml:space="preserve"> for standard and bespoke blanket sizes</w:t>
      </w:r>
      <w:r w:rsidR="00384C6C">
        <w:rPr>
          <w:rFonts w:ascii="Arial" w:hAnsi="Arial" w:cs="Arial"/>
        </w:rPr>
        <w:t xml:space="preserve">, what has been ordered and what stage </w:t>
      </w:r>
      <w:r w:rsidR="006728A1">
        <w:rPr>
          <w:rFonts w:ascii="Arial" w:hAnsi="Arial" w:cs="Arial"/>
        </w:rPr>
        <w:t>their order is</w:t>
      </w:r>
      <w:r w:rsidR="00384C6C">
        <w:rPr>
          <w:rFonts w:ascii="Arial" w:hAnsi="Arial" w:cs="Arial"/>
        </w:rPr>
        <w:t xml:space="preserve"> in the delivery cycle. </w:t>
      </w:r>
      <w:r w:rsidR="00920126">
        <w:rPr>
          <w:rFonts w:ascii="Arial" w:hAnsi="Arial" w:cs="Arial"/>
        </w:rPr>
        <w:t xml:space="preserve">We believe that the new system will </w:t>
      </w:r>
      <w:r w:rsidR="00F5331F">
        <w:rPr>
          <w:rFonts w:ascii="Arial" w:hAnsi="Arial" w:cs="Arial"/>
        </w:rPr>
        <w:t xml:space="preserve">also </w:t>
      </w:r>
      <w:r w:rsidR="00920126">
        <w:rPr>
          <w:rFonts w:ascii="Arial" w:hAnsi="Arial" w:cs="Arial"/>
        </w:rPr>
        <w:t xml:space="preserve">be useful to our </w:t>
      </w:r>
      <w:r w:rsidR="0026666F">
        <w:rPr>
          <w:rFonts w:ascii="Arial" w:hAnsi="Arial" w:cs="Arial"/>
        </w:rPr>
        <w:t xml:space="preserve">dealers, while the ability to easily purchase pressroom chemicals is an added bonus for everyone.” </w:t>
      </w:r>
    </w:p>
    <w:p w:rsidR="00CD68B6" w:rsidRDefault="00CD68B6" w:rsidP="00C7155F">
      <w:pPr>
        <w:spacing w:after="0" w:line="360" w:lineRule="auto"/>
        <w:ind w:right="142"/>
        <w:jc w:val="both"/>
        <w:rPr>
          <w:rFonts w:ascii="Arial" w:hAnsi="Arial" w:cs="Arial"/>
        </w:rPr>
      </w:pPr>
    </w:p>
    <w:p w:rsidR="00CD68B6" w:rsidRDefault="00CD68B6" w:rsidP="00C7155F">
      <w:pPr>
        <w:spacing w:after="0" w:line="360" w:lineRule="auto"/>
        <w:ind w:right="142"/>
        <w:jc w:val="both"/>
        <w:rPr>
          <w:rFonts w:ascii="Arial" w:hAnsi="Arial" w:cs="Arial"/>
        </w:rPr>
      </w:pPr>
    </w:p>
    <w:p w:rsidR="00086BAB" w:rsidRDefault="00086BAB" w:rsidP="00086BAB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-ENDS-</w:t>
      </w:r>
    </w:p>
    <w:p w:rsidR="00086BAB" w:rsidRDefault="00086BAB" w:rsidP="00086B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086BAB" w:rsidRDefault="00086BAB" w:rsidP="00086B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D96D8F" w:rsidRDefault="00D96D8F" w:rsidP="00086B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D96D8F" w:rsidRDefault="00D96D8F" w:rsidP="00086B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D96D8F" w:rsidRDefault="00D96D8F" w:rsidP="00086B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D96D8F" w:rsidRDefault="00D96D8F" w:rsidP="00086B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D96D8F" w:rsidRDefault="00D96D8F" w:rsidP="00086B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D96D8F" w:rsidRDefault="00D96D8F" w:rsidP="00086B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D96D8F" w:rsidRDefault="00D96D8F" w:rsidP="00086B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D96D8F" w:rsidRDefault="00D96D8F" w:rsidP="00086B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D96D8F" w:rsidRDefault="00D96D8F" w:rsidP="00086B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D96D8F" w:rsidRDefault="00D96D8F" w:rsidP="00086B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086BAB" w:rsidRDefault="00086BAB" w:rsidP="00086BA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For more information or high-resolution images, please contact:</w:t>
      </w:r>
    </w:p>
    <w:p w:rsidR="00086BAB" w:rsidRDefault="00086BAB" w:rsidP="00086BA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</w:p>
    <w:p w:rsidR="00086BAB" w:rsidRDefault="00086BAB" w:rsidP="00086BAB">
      <w:pPr>
        <w:spacing w:line="240" w:lineRule="auto"/>
      </w:pPr>
      <w:r>
        <w:rPr>
          <w:rFonts w:ascii="Arial" w:eastAsia="Calibri" w:hAnsi="Arial" w:cs="Arial"/>
        </w:rPr>
        <w:t>Alessandra Bungaro</w:t>
      </w:r>
      <w:r>
        <w:rPr>
          <w:rFonts w:ascii="Arial" w:eastAsia="Calibri" w:hAnsi="Arial" w:cs="Arial"/>
        </w:rPr>
        <w:br/>
      </w:r>
      <w:r>
        <w:rPr>
          <w:rFonts w:ascii="Arial" w:hAnsi="Arial" w:cs="Arial"/>
        </w:rPr>
        <w:t>Communications Manager - Trelleborg Printing Solutions</w:t>
      </w:r>
      <w:r>
        <w:rPr>
          <w:rFonts w:ascii="Arial" w:hAnsi="Arial" w:cs="Arial"/>
        </w:rPr>
        <w:br/>
      </w:r>
      <w:r>
        <w:rPr>
          <w:rFonts w:ascii="Arial" w:eastAsia="Calibri" w:hAnsi="Arial" w:cs="Arial"/>
        </w:rPr>
        <w:t xml:space="preserve">Telephone: +39 </w:t>
      </w:r>
      <w:r>
        <w:rPr>
          <w:rFonts w:ascii="Arial" w:hAnsi="Arial" w:cs="Arial"/>
          <w:iCs/>
        </w:rPr>
        <w:t>(0)371 406227</w:t>
      </w:r>
      <w:r>
        <w:rPr>
          <w:rFonts w:ascii="Arial" w:eastAsia="Calibri" w:hAnsi="Arial" w:cs="Arial"/>
        </w:rPr>
        <w:br/>
        <w:t xml:space="preserve">Email: </w:t>
      </w:r>
      <w:hyperlink r:id="rId8" w:history="1">
        <w:r>
          <w:rPr>
            <w:rStyle w:val="Hyperlink"/>
            <w:rFonts w:ascii="Arial" w:eastAsia="Calibri" w:hAnsi="Arial" w:cs="Arial"/>
          </w:rPr>
          <w:t>Alessandra.Bungaro@trelleborg.com</w:t>
        </w:r>
      </w:hyperlink>
    </w:p>
    <w:p w:rsidR="00086BAB" w:rsidRDefault="00086BAB" w:rsidP="00086BAB">
      <w:pPr>
        <w:spacing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</w:rPr>
        <w:t xml:space="preserve">For press releases from the </w:t>
      </w:r>
      <w:r>
        <w:rPr>
          <w:rFonts w:ascii="Arial" w:hAnsi="Arial" w:cs="Arial"/>
          <w:b/>
        </w:rPr>
        <w:t>Trelleborg Group</w:t>
      </w:r>
      <w:r>
        <w:rPr>
          <w:rFonts w:ascii="Arial" w:hAnsi="Arial" w:cs="Arial"/>
        </w:rPr>
        <w:t xml:space="preserve"> visit the Trelleborg Media Center. The section Products and Solutions allows you to select news by sector </w:t>
      </w:r>
      <w:hyperlink r:id="rId9" w:tgtFrame="_blank" w:history="1">
        <w:r>
          <w:rPr>
            <w:rStyle w:val="Hyperlink"/>
            <w:rFonts w:ascii="Arial" w:hAnsi="Arial" w:cs="Arial"/>
            <w:lang w:eastAsia="it-IT"/>
          </w:rPr>
          <w:t>http://www.trelleborg.com/printing</w:t>
        </w:r>
      </w:hyperlink>
      <w:r>
        <w:rPr>
          <w:rFonts w:ascii="Arial" w:hAnsi="Arial" w:cs="Arial"/>
          <w:lang w:eastAsia="it-IT"/>
        </w:rPr>
        <w:t xml:space="preserve"> </w:t>
      </w:r>
    </w:p>
    <w:p w:rsidR="00086BAB" w:rsidRDefault="00086BAB" w:rsidP="00086BAB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086BAB" w:rsidRDefault="00086BAB" w:rsidP="00086BAB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Profile of the Trelleborg group and Trelleborg’s printing solutions operation:</w:t>
      </w:r>
    </w:p>
    <w:p w:rsidR="00086BAB" w:rsidRDefault="00086BAB" w:rsidP="00086BAB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Arial" w:hAnsi="Arial" w:cs="Arial"/>
          <w:b/>
          <w:bCs/>
          <w:i/>
          <w:iCs/>
        </w:rPr>
      </w:pPr>
    </w:p>
    <w:p w:rsidR="00086BAB" w:rsidRDefault="00086BAB" w:rsidP="00086BAB">
      <w:pPr>
        <w:tabs>
          <w:tab w:val="left" w:pos="5954"/>
        </w:tabs>
        <w:spacing w:after="0" w:line="240" w:lineRule="auto"/>
        <w:ind w:right="142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Trelleborg’s printing solutions operations</w:t>
      </w:r>
      <w:r>
        <w:rPr>
          <w:rFonts w:ascii="Arial" w:hAnsi="Arial" w:cs="Arial"/>
          <w:bCs/>
          <w:i/>
          <w:iCs/>
        </w:rPr>
        <w:t xml:space="preserve">, part of Trelleborg Coated Systems, offers first class solutions for the printing industry with worldwide recognized brands, such as Vulcan®, Rollin®, Printec®, Sava and Axcyl. Its solutions are leading edge in the offset and flexo printing markets for a variety of applications including newspapers, magazines, catalogs, business forms, labels, metal decorating and packaging. </w:t>
      </w:r>
      <w:hyperlink r:id="rId10" w:history="1">
        <w:r>
          <w:rPr>
            <w:rStyle w:val="Hyperlink"/>
            <w:rFonts w:ascii="Arial" w:hAnsi="Arial" w:cs="Arial"/>
            <w:bCs/>
            <w:i/>
            <w:iCs/>
          </w:rPr>
          <w:t>www.trelleborg.com/printing</w:t>
        </w:r>
      </w:hyperlink>
    </w:p>
    <w:p w:rsidR="00086BAB" w:rsidRDefault="00086BAB" w:rsidP="00086BAB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Arial" w:hAnsi="Arial" w:cs="Arial"/>
          <w:b/>
          <w:bCs/>
          <w:i/>
          <w:iCs/>
        </w:rPr>
      </w:pPr>
    </w:p>
    <w:p w:rsidR="004E3225" w:rsidRDefault="004E3225" w:rsidP="004E3225">
      <w:pPr>
        <w:spacing w:after="0" w:line="240" w:lineRule="auto"/>
        <w:ind w:right="142"/>
        <w:jc w:val="both"/>
        <w:rPr>
          <w:rFonts w:ascii="Arial" w:hAnsi="Arial" w:cs="Arial"/>
          <w:bCs/>
          <w:i/>
          <w:iCs/>
        </w:rPr>
      </w:pPr>
      <w:r w:rsidRPr="004E3225">
        <w:rPr>
          <w:rFonts w:ascii="Arial" w:hAnsi="Arial" w:cs="Arial"/>
          <w:b/>
          <w:bCs/>
          <w:i/>
          <w:iCs/>
        </w:rPr>
        <w:t xml:space="preserve">Trelleborg </w:t>
      </w:r>
      <w:r w:rsidR="00A26A04" w:rsidRPr="00A26A04">
        <w:rPr>
          <w:rFonts w:ascii="Arial" w:hAnsi="Arial" w:cs="Arial"/>
          <w:bCs/>
          <w:i/>
          <w:iCs/>
        </w:rPr>
        <w:t xml:space="preserve">is a world leader in engineered polymer solutions that seal, damp and protect critical applications in demanding environments. Its innovative solutions accelerate performance for customers in a sustainable way. The Trelleborg Group has annual sales of about SEK 32 billion (EUR 3.28 billion, USD 3.69 billion) in </w:t>
      </w:r>
      <w:r w:rsidR="00AA5D70">
        <w:rPr>
          <w:rFonts w:ascii="Arial" w:hAnsi="Arial" w:cs="Arial"/>
          <w:bCs/>
          <w:i/>
          <w:iCs/>
        </w:rPr>
        <w:t>about</w:t>
      </w:r>
      <w:bookmarkStart w:id="0" w:name="_GoBack"/>
      <w:bookmarkEnd w:id="0"/>
      <w:r w:rsidR="00A26A04" w:rsidRPr="00A26A04">
        <w:rPr>
          <w:rFonts w:ascii="Arial" w:hAnsi="Arial" w:cs="Arial"/>
          <w:bCs/>
          <w:i/>
          <w:iCs/>
        </w:rPr>
        <w:t xml:space="preserve"> </w:t>
      </w:r>
      <w:r w:rsidR="00AA5D70">
        <w:rPr>
          <w:rFonts w:ascii="Arial" w:hAnsi="Arial" w:cs="Arial"/>
          <w:bCs/>
          <w:i/>
          <w:iCs/>
        </w:rPr>
        <w:t>50</w:t>
      </w:r>
      <w:r w:rsidR="00A26A04" w:rsidRPr="00A26A04">
        <w:rPr>
          <w:rFonts w:ascii="Arial" w:hAnsi="Arial" w:cs="Arial"/>
          <w:bCs/>
          <w:i/>
          <w:iCs/>
        </w:rPr>
        <w:t xml:space="preserve"> countries. The Group comprises five business areas: Trelleborg Coated Systems, Trelleborg Industrial Solutions, Trelleborg Offshore &amp; Construction, Trelleborg Sealing Solutions and Trelleborg Wheel Systems. The Trelleborg share has been listed on the Stock Exchange since 1964 and is listed on Nasdaq Stockholm, Large Cap. </w:t>
      </w:r>
      <w:r w:rsidR="00A26A04" w:rsidRPr="00A26A04">
        <w:rPr>
          <w:rStyle w:val="Hyperlink"/>
        </w:rPr>
        <w:t>www.trelleborg.com</w:t>
      </w:r>
      <w:r w:rsidRPr="004E3225">
        <w:rPr>
          <w:rFonts w:ascii="Arial" w:hAnsi="Arial" w:cs="Arial"/>
          <w:bCs/>
          <w:i/>
          <w:iCs/>
        </w:rPr>
        <w:t xml:space="preserve"> </w:t>
      </w:r>
    </w:p>
    <w:p w:rsidR="00A26A04" w:rsidRDefault="00A26A04" w:rsidP="004E3225">
      <w:pPr>
        <w:spacing w:after="0" w:line="240" w:lineRule="auto"/>
        <w:ind w:right="142"/>
        <w:jc w:val="both"/>
        <w:rPr>
          <w:rFonts w:ascii="Arial" w:hAnsi="Arial" w:cs="Arial"/>
          <w:bCs/>
          <w:i/>
          <w:iCs/>
        </w:rPr>
      </w:pPr>
    </w:p>
    <w:p w:rsidR="004E3225" w:rsidRDefault="004E3225" w:rsidP="004E3225"/>
    <w:p w:rsidR="00086BAB" w:rsidRDefault="00086BAB" w:rsidP="00086BAB">
      <w:pPr>
        <w:spacing w:line="240" w:lineRule="auto"/>
        <w:rPr>
          <w:rFonts w:ascii="Arial" w:hAnsi="Arial" w:cs="Arial"/>
        </w:rPr>
      </w:pPr>
    </w:p>
    <w:p w:rsidR="00086BAB" w:rsidRDefault="00086BAB" w:rsidP="00823ABE">
      <w:pPr>
        <w:spacing w:after="0" w:line="240" w:lineRule="auto"/>
        <w:ind w:right="142"/>
        <w:jc w:val="both"/>
        <w:rPr>
          <w:rFonts w:ascii="Arial" w:hAnsi="Arial" w:cs="Arial"/>
        </w:rPr>
      </w:pPr>
    </w:p>
    <w:p w:rsidR="00C7155F" w:rsidRDefault="00C7155F" w:rsidP="00823ABE">
      <w:pPr>
        <w:spacing w:after="0" w:line="240" w:lineRule="auto"/>
        <w:ind w:right="142"/>
        <w:jc w:val="both"/>
        <w:rPr>
          <w:rFonts w:ascii="Arial" w:hAnsi="Arial" w:cs="Arial"/>
        </w:rPr>
      </w:pPr>
    </w:p>
    <w:p w:rsidR="00C7155F" w:rsidRDefault="00C7155F" w:rsidP="00823ABE">
      <w:pPr>
        <w:spacing w:after="0" w:line="240" w:lineRule="auto"/>
        <w:ind w:right="142"/>
        <w:jc w:val="both"/>
        <w:rPr>
          <w:rFonts w:ascii="Arial" w:hAnsi="Arial" w:cs="Arial"/>
        </w:rPr>
      </w:pPr>
    </w:p>
    <w:p w:rsidR="00C7155F" w:rsidRDefault="00C7155F" w:rsidP="00823ABE">
      <w:pPr>
        <w:spacing w:after="0" w:line="240" w:lineRule="auto"/>
        <w:ind w:right="142"/>
        <w:jc w:val="both"/>
        <w:rPr>
          <w:rFonts w:ascii="Arial" w:hAnsi="Arial" w:cs="Arial"/>
        </w:rPr>
      </w:pPr>
    </w:p>
    <w:p w:rsidR="00C7155F" w:rsidRDefault="00C7155F" w:rsidP="00823ABE">
      <w:pPr>
        <w:spacing w:after="0" w:line="240" w:lineRule="auto"/>
        <w:ind w:right="142"/>
        <w:jc w:val="both"/>
        <w:rPr>
          <w:rFonts w:ascii="Arial" w:hAnsi="Arial" w:cs="Arial"/>
        </w:rPr>
      </w:pPr>
    </w:p>
    <w:p w:rsidR="00C7155F" w:rsidRDefault="00C7155F" w:rsidP="00823ABE">
      <w:pPr>
        <w:spacing w:after="0" w:line="240" w:lineRule="auto"/>
        <w:ind w:right="142"/>
        <w:jc w:val="both"/>
        <w:rPr>
          <w:rFonts w:ascii="Arial" w:hAnsi="Arial" w:cs="Arial"/>
        </w:rPr>
      </w:pPr>
    </w:p>
    <w:p w:rsidR="00C7155F" w:rsidRDefault="00C7155F" w:rsidP="00823ABE">
      <w:pPr>
        <w:spacing w:after="0" w:line="240" w:lineRule="auto"/>
        <w:ind w:right="142"/>
        <w:jc w:val="both"/>
        <w:rPr>
          <w:rFonts w:ascii="Arial" w:hAnsi="Arial" w:cs="Arial"/>
        </w:rPr>
      </w:pPr>
    </w:p>
    <w:p w:rsidR="00C7155F" w:rsidRDefault="00C7155F" w:rsidP="00823ABE">
      <w:pPr>
        <w:spacing w:after="0" w:line="240" w:lineRule="auto"/>
        <w:ind w:right="142"/>
        <w:jc w:val="both"/>
        <w:rPr>
          <w:rFonts w:ascii="Arial" w:hAnsi="Arial" w:cs="Arial"/>
        </w:rPr>
      </w:pPr>
    </w:p>
    <w:p w:rsidR="00C7155F" w:rsidRDefault="00C7155F" w:rsidP="00823ABE">
      <w:pPr>
        <w:spacing w:after="0" w:line="240" w:lineRule="auto"/>
        <w:ind w:right="142"/>
        <w:jc w:val="both"/>
        <w:rPr>
          <w:rFonts w:ascii="Arial" w:hAnsi="Arial" w:cs="Arial"/>
        </w:rPr>
      </w:pPr>
    </w:p>
    <w:p w:rsidR="00C7155F" w:rsidRDefault="00C7155F" w:rsidP="00823ABE">
      <w:pPr>
        <w:spacing w:after="0" w:line="240" w:lineRule="auto"/>
        <w:ind w:right="142"/>
        <w:jc w:val="both"/>
        <w:rPr>
          <w:rFonts w:ascii="Arial" w:hAnsi="Arial" w:cs="Arial"/>
        </w:rPr>
      </w:pPr>
    </w:p>
    <w:p w:rsidR="00C7155F" w:rsidRDefault="00C7155F" w:rsidP="00823ABE">
      <w:pPr>
        <w:spacing w:after="0" w:line="240" w:lineRule="auto"/>
        <w:ind w:right="142"/>
        <w:jc w:val="both"/>
        <w:rPr>
          <w:rFonts w:ascii="Arial" w:hAnsi="Arial" w:cs="Arial"/>
        </w:rPr>
      </w:pPr>
    </w:p>
    <w:p w:rsidR="00C7155F" w:rsidRDefault="00C7155F" w:rsidP="00823ABE">
      <w:pPr>
        <w:spacing w:after="0" w:line="240" w:lineRule="auto"/>
        <w:ind w:right="142"/>
        <w:jc w:val="both"/>
        <w:rPr>
          <w:rFonts w:ascii="Arial" w:hAnsi="Arial" w:cs="Arial"/>
        </w:rPr>
      </w:pPr>
    </w:p>
    <w:sectPr w:rsidR="00C7155F" w:rsidSect="00006368">
      <w:headerReference w:type="default" r:id="rId11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7F6" w:rsidRDefault="003C27F6" w:rsidP="000B63B3">
      <w:pPr>
        <w:spacing w:after="0" w:line="240" w:lineRule="auto"/>
      </w:pPr>
      <w:r>
        <w:separator/>
      </w:r>
    </w:p>
  </w:endnote>
  <w:endnote w:type="continuationSeparator" w:id="0">
    <w:p w:rsidR="003C27F6" w:rsidRDefault="003C27F6" w:rsidP="000B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7F6" w:rsidRDefault="003C27F6" w:rsidP="000B63B3">
      <w:pPr>
        <w:spacing w:after="0" w:line="240" w:lineRule="auto"/>
      </w:pPr>
      <w:r>
        <w:separator/>
      </w:r>
    </w:p>
  </w:footnote>
  <w:footnote w:type="continuationSeparator" w:id="0">
    <w:p w:rsidR="003C27F6" w:rsidRDefault="003C27F6" w:rsidP="000B6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E96" w:rsidRDefault="00933E96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2265680</wp:posOffset>
          </wp:positionH>
          <wp:positionV relativeFrom="paragraph">
            <wp:posOffset>-247015</wp:posOffset>
          </wp:positionV>
          <wp:extent cx="1445895" cy="612140"/>
          <wp:effectExtent l="19050" t="0" r="1905" b="0"/>
          <wp:wrapTight wrapText="bothSides">
            <wp:wrapPolygon edited="0">
              <wp:start x="-285" y="0"/>
              <wp:lineTo x="-285" y="20838"/>
              <wp:lineTo x="21628" y="20838"/>
              <wp:lineTo x="21628" y="0"/>
              <wp:lineTo x="-28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tab w:relativeTo="margin" w:alignment="center" w:leader="none"/>
    </w:r>
  </w:p>
  <w:p w:rsidR="00933E96" w:rsidRDefault="00933E96">
    <w:pPr>
      <w:pStyle w:val="Header"/>
      <w:rPr>
        <w:noProof/>
      </w:rPr>
    </w:pPr>
  </w:p>
  <w:p w:rsidR="00933E96" w:rsidRDefault="00933E96">
    <w:pPr>
      <w:pStyle w:val="Header"/>
      <w:rPr>
        <w:noProof/>
      </w:rPr>
    </w:pPr>
  </w:p>
  <w:p w:rsidR="00933E96" w:rsidRDefault="00933E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F645B"/>
    <w:multiLevelType w:val="hybridMultilevel"/>
    <w:tmpl w:val="A66E7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72"/>
    <w:rsid w:val="00000195"/>
    <w:rsid w:val="00003373"/>
    <w:rsid w:val="000056C2"/>
    <w:rsid w:val="00005B71"/>
    <w:rsid w:val="00006368"/>
    <w:rsid w:val="000108F7"/>
    <w:rsid w:val="00015F11"/>
    <w:rsid w:val="00020FCA"/>
    <w:rsid w:val="000249E0"/>
    <w:rsid w:val="000322DC"/>
    <w:rsid w:val="00033C64"/>
    <w:rsid w:val="00040A98"/>
    <w:rsid w:val="00044516"/>
    <w:rsid w:val="00051B12"/>
    <w:rsid w:val="00056827"/>
    <w:rsid w:val="000728B2"/>
    <w:rsid w:val="00085835"/>
    <w:rsid w:val="00085929"/>
    <w:rsid w:val="00086BAB"/>
    <w:rsid w:val="00096F21"/>
    <w:rsid w:val="000A01C0"/>
    <w:rsid w:val="000B63B3"/>
    <w:rsid w:val="000C4751"/>
    <w:rsid w:val="000D71E3"/>
    <w:rsid w:val="000E1E06"/>
    <w:rsid w:val="000E61A0"/>
    <w:rsid w:val="000F474E"/>
    <w:rsid w:val="000F52E7"/>
    <w:rsid w:val="00101672"/>
    <w:rsid w:val="001062A2"/>
    <w:rsid w:val="00112399"/>
    <w:rsid w:val="00112E91"/>
    <w:rsid w:val="00131EEB"/>
    <w:rsid w:val="001351A2"/>
    <w:rsid w:val="0015429A"/>
    <w:rsid w:val="00155917"/>
    <w:rsid w:val="00157AC7"/>
    <w:rsid w:val="00157FF2"/>
    <w:rsid w:val="0017246A"/>
    <w:rsid w:val="001773CD"/>
    <w:rsid w:val="00177992"/>
    <w:rsid w:val="0018227E"/>
    <w:rsid w:val="00182BD3"/>
    <w:rsid w:val="00186245"/>
    <w:rsid w:val="001941E4"/>
    <w:rsid w:val="0019478D"/>
    <w:rsid w:val="001A13C6"/>
    <w:rsid w:val="001B0D2C"/>
    <w:rsid w:val="001B5C22"/>
    <w:rsid w:val="001C2F21"/>
    <w:rsid w:val="001D4732"/>
    <w:rsid w:val="001D5F43"/>
    <w:rsid w:val="001E1209"/>
    <w:rsid w:val="001E66E1"/>
    <w:rsid w:val="001F234C"/>
    <w:rsid w:val="002129AE"/>
    <w:rsid w:val="002211DE"/>
    <w:rsid w:val="00225DFB"/>
    <w:rsid w:val="002405AC"/>
    <w:rsid w:val="002432E2"/>
    <w:rsid w:val="002563A4"/>
    <w:rsid w:val="00260FA1"/>
    <w:rsid w:val="0026666F"/>
    <w:rsid w:val="002766E9"/>
    <w:rsid w:val="00280E4A"/>
    <w:rsid w:val="0029236D"/>
    <w:rsid w:val="002955E0"/>
    <w:rsid w:val="002A7B70"/>
    <w:rsid w:val="002C2FDF"/>
    <w:rsid w:val="002C5092"/>
    <w:rsid w:val="002E1C5E"/>
    <w:rsid w:val="002E7C07"/>
    <w:rsid w:val="002F0096"/>
    <w:rsid w:val="00302F36"/>
    <w:rsid w:val="0031207E"/>
    <w:rsid w:val="0031641D"/>
    <w:rsid w:val="003170BD"/>
    <w:rsid w:val="0033289A"/>
    <w:rsid w:val="003413D8"/>
    <w:rsid w:val="00344696"/>
    <w:rsid w:val="00346FED"/>
    <w:rsid w:val="0036677D"/>
    <w:rsid w:val="0037242E"/>
    <w:rsid w:val="00377B9E"/>
    <w:rsid w:val="003811D1"/>
    <w:rsid w:val="00384C6C"/>
    <w:rsid w:val="00385DFA"/>
    <w:rsid w:val="00392321"/>
    <w:rsid w:val="003949F0"/>
    <w:rsid w:val="003A2805"/>
    <w:rsid w:val="003A54AC"/>
    <w:rsid w:val="003C27F6"/>
    <w:rsid w:val="003C4407"/>
    <w:rsid w:val="003E16B0"/>
    <w:rsid w:val="003E59A3"/>
    <w:rsid w:val="003F1257"/>
    <w:rsid w:val="00401D2B"/>
    <w:rsid w:val="00402F73"/>
    <w:rsid w:val="0040662D"/>
    <w:rsid w:val="00406CB4"/>
    <w:rsid w:val="00414971"/>
    <w:rsid w:val="00420ACA"/>
    <w:rsid w:val="00420F51"/>
    <w:rsid w:val="00423B68"/>
    <w:rsid w:val="004272EF"/>
    <w:rsid w:val="00430F88"/>
    <w:rsid w:val="0045300D"/>
    <w:rsid w:val="00454F19"/>
    <w:rsid w:val="00463135"/>
    <w:rsid w:val="00464CE7"/>
    <w:rsid w:val="00474C24"/>
    <w:rsid w:val="00475E0D"/>
    <w:rsid w:val="00480A68"/>
    <w:rsid w:val="00483DDF"/>
    <w:rsid w:val="00487D88"/>
    <w:rsid w:val="00497453"/>
    <w:rsid w:val="0049759C"/>
    <w:rsid w:val="004A4361"/>
    <w:rsid w:val="004A4411"/>
    <w:rsid w:val="004B3C99"/>
    <w:rsid w:val="004D7557"/>
    <w:rsid w:val="004E0328"/>
    <w:rsid w:val="004E3225"/>
    <w:rsid w:val="004E58E0"/>
    <w:rsid w:val="004F39EF"/>
    <w:rsid w:val="004F50A6"/>
    <w:rsid w:val="0050414A"/>
    <w:rsid w:val="005417F4"/>
    <w:rsid w:val="00562D54"/>
    <w:rsid w:val="0057389E"/>
    <w:rsid w:val="005802BD"/>
    <w:rsid w:val="00581C33"/>
    <w:rsid w:val="0058289F"/>
    <w:rsid w:val="00583EF6"/>
    <w:rsid w:val="005871C7"/>
    <w:rsid w:val="00596FE0"/>
    <w:rsid w:val="005971D1"/>
    <w:rsid w:val="005A4564"/>
    <w:rsid w:val="005A6670"/>
    <w:rsid w:val="005B7043"/>
    <w:rsid w:val="005B7EAC"/>
    <w:rsid w:val="005C07C8"/>
    <w:rsid w:val="005C2567"/>
    <w:rsid w:val="005D12EE"/>
    <w:rsid w:val="005F3837"/>
    <w:rsid w:val="005F64FB"/>
    <w:rsid w:val="00603C0F"/>
    <w:rsid w:val="00612348"/>
    <w:rsid w:val="00614A36"/>
    <w:rsid w:val="00620AAF"/>
    <w:rsid w:val="00634469"/>
    <w:rsid w:val="00640BB4"/>
    <w:rsid w:val="00651543"/>
    <w:rsid w:val="006520C2"/>
    <w:rsid w:val="00654CA4"/>
    <w:rsid w:val="00657E24"/>
    <w:rsid w:val="00664268"/>
    <w:rsid w:val="006728A1"/>
    <w:rsid w:val="00680320"/>
    <w:rsid w:val="006957BB"/>
    <w:rsid w:val="00695EDB"/>
    <w:rsid w:val="006A01CF"/>
    <w:rsid w:val="006A4CB1"/>
    <w:rsid w:val="006B2DA6"/>
    <w:rsid w:val="006B4794"/>
    <w:rsid w:val="006B77E9"/>
    <w:rsid w:val="006C07C3"/>
    <w:rsid w:val="006C25D7"/>
    <w:rsid w:val="006C2A2E"/>
    <w:rsid w:val="006C3B38"/>
    <w:rsid w:val="006C3DD1"/>
    <w:rsid w:val="006C6C16"/>
    <w:rsid w:val="006D4718"/>
    <w:rsid w:val="006F234B"/>
    <w:rsid w:val="006F5C11"/>
    <w:rsid w:val="00706794"/>
    <w:rsid w:val="0071043F"/>
    <w:rsid w:val="00711FE7"/>
    <w:rsid w:val="007266A4"/>
    <w:rsid w:val="00732F0C"/>
    <w:rsid w:val="007368AC"/>
    <w:rsid w:val="00737E68"/>
    <w:rsid w:val="00742BF5"/>
    <w:rsid w:val="00746858"/>
    <w:rsid w:val="00752FE5"/>
    <w:rsid w:val="00766A60"/>
    <w:rsid w:val="00783358"/>
    <w:rsid w:val="00790CED"/>
    <w:rsid w:val="00794BF4"/>
    <w:rsid w:val="007A05AB"/>
    <w:rsid w:val="007A77B4"/>
    <w:rsid w:val="007B1FCC"/>
    <w:rsid w:val="007B32AB"/>
    <w:rsid w:val="007B5F38"/>
    <w:rsid w:val="007D2A9B"/>
    <w:rsid w:val="007E7821"/>
    <w:rsid w:val="007F4928"/>
    <w:rsid w:val="007F6787"/>
    <w:rsid w:val="00801CBE"/>
    <w:rsid w:val="00804904"/>
    <w:rsid w:val="008118E4"/>
    <w:rsid w:val="0081313A"/>
    <w:rsid w:val="0081498B"/>
    <w:rsid w:val="0081776C"/>
    <w:rsid w:val="00820DB4"/>
    <w:rsid w:val="00821F9D"/>
    <w:rsid w:val="008226D5"/>
    <w:rsid w:val="00823ABE"/>
    <w:rsid w:val="008262BB"/>
    <w:rsid w:val="00840A4A"/>
    <w:rsid w:val="0084185A"/>
    <w:rsid w:val="00846B4D"/>
    <w:rsid w:val="00876EB9"/>
    <w:rsid w:val="00884B81"/>
    <w:rsid w:val="00885658"/>
    <w:rsid w:val="00891A63"/>
    <w:rsid w:val="008A7AF3"/>
    <w:rsid w:val="008B267C"/>
    <w:rsid w:val="008B541C"/>
    <w:rsid w:val="008B68CB"/>
    <w:rsid w:val="008C5A8B"/>
    <w:rsid w:val="008C7A9A"/>
    <w:rsid w:val="008D0B2A"/>
    <w:rsid w:val="008D2B5B"/>
    <w:rsid w:val="008E530C"/>
    <w:rsid w:val="008E5D6E"/>
    <w:rsid w:val="00910F0F"/>
    <w:rsid w:val="00917D65"/>
    <w:rsid w:val="00920032"/>
    <w:rsid w:val="00920126"/>
    <w:rsid w:val="00933E96"/>
    <w:rsid w:val="009351DC"/>
    <w:rsid w:val="00937C34"/>
    <w:rsid w:val="0095654E"/>
    <w:rsid w:val="0096092B"/>
    <w:rsid w:val="00973BF2"/>
    <w:rsid w:val="00975990"/>
    <w:rsid w:val="009803E7"/>
    <w:rsid w:val="00985AE7"/>
    <w:rsid w:val="009A30CE"/>
    <w:rsid w:val="009A60AD"/>
    <w:rsid w:val="009B2DB7"/>
    <w:rsid w:val="009B4D75"/>
    <w:rsid w:val="009C3770"/>
    <w:rsid w:val="009C3BA9"/>
    <w:rsid w:val="009E2C3D"/>
    <w:rsid w:val="009F1A32"/>
    <w:rsid w:val="009F49A9"/>
    <w:rsid w:val="009F6F9D"/>
    <w:rsid w:val="00A12CE0"/>
    <w:rsid w:val="00A178F6"/>
    <w:rsid w:val="00A24CC1"/>
    <w:rsid w:val="00A267F2"/>
    <w:rsid w:val="00A26A04"/>
    <w:rsid w:val="00A2759D"/>
    <w:rsid w:val="00A30D91"/>
    <w:rsid w:val="00A411E0"/>
    <w:rsid w:val="00A425FC"/>
    <w:rsid w:val="00A50100"/>
    <w:rsid w:val="00A55482"/>
    <w:rsid w:val="00A60B64"/>
    <w:rsid w:val="00A6296D"/>
    <w:rsid w:val="00A650B7"/>
    <w:rsid w:val="00A6519E"/>
    <w:rsid w:val="00A71659"/>
    <w:rsid w:val="00A73F63"/>
    <w:rsid w:val="00A855DE"/>
    <w:rsid w:val="00A917FC"/>
    <w:rsid w:val="00AA5D70"/>
    <w:rsid w:val="00AA6F96"/>
    <w:rsid w:val="00AB0308"/>
    <w:rsid w:val="00AB0952"/>
    <w:rsid w:val="00AB0EE6"/>
    <w:rsid w:val="00AB1B60"/>
    <w:rsid w:val="00AB7DAE"/>
    <w:rsid w:val="00AC0CEB"/>
    <w:rsid w:val="00AC18C6"/>
    <w:rsid w:val="00AC7D3B"/>
    <w:rsid w:val="00AE0271"/>
    <w:rsid w:val="00AE03B3"/>
    <w:rsid w:val="00AE5BC6"/>
    <w:rsid w:val="00AF0162"/>
    <w:rsid w:val="00AF6D92"/>
    <w:rsid w:val="00B057A2"/>
    <w:rsid w:val="00B06C96"/>
    <w:rsid w:val="00B15CC7"/>
    <w:rsid w:val="00B2328A"/>
    <w:rsid w:val="00B242BD"/>
    <w:rsid w:val="00B25CAA"/>
    <w:rsid w:val="00B31BCE"/>
    <w:rsid w:val="00B472EF"/>
    <w:rsid w:val="00B6388E"/>
    <w:rsid w:val="00B65CD7"/>
    <w:rsid w:val="00B66AAE"/>
    <w:rsid w:val="00B67085"/>
    <w:rsid w:val="00B71958"/>
    <w:rsid w:val="00B84108"/>
    <w:rsid w:val="00B84BE4"/>
    <w:rsid w:val="00B968FE"/>
    <w:rsid w:val="00BA0EE2"/>
    <w:rsid w:val="00BA15D2"/>
    <w:rsid w:val="00BA280A"/>
    <w:rsid w:val="00BA6700"/>
    <w:rsid w:val="00BC71AA"/>
    <w:rsid w:val="00BD0E46"/>
    <w:rsid w:val="00BD1DA8"/>
    <w:rsid w:val="00BD5857"/>
    <w:rsid w:val="00BD6D85"/>
    <w:rsid w:val="00BE0C79"/>
    <w:rsid w:val="00BE3506"/>
    <w:rsid w:val="00BE49AB"/>
    <w:rsid w:val="00C17BD3"/>
    <w:rsid w:val="00C325DB"/>
    <w:rsid w:val="00C41B8F"/>
    <w:rsid w:val="00C43044"/>
    <w:rsid w:val="00C64627"/>
    <w:rsid w:val="00C6545E"/>
    <w:rsid w:val="00C70D3E"/>
    <w:rsid w:val="00C7155F"/>
    <w:rsid w:val="00C81F5E"/>
    <w:rsid w:val="00C973F7"/>
    <w:rsid w:val="00C97886"/>
    <w:rsid w:val="00CB033A"/>
    <w:rsid w:val="00CC4341"/>
    <w:rsid w:val="00CD68B6"/>
    <w:rsid w:val="00CE223A"/>
    <w:rsid w:val="00CE32FF"/>
    <w:rsid w:val="00CE4617"/>
    <w:rsid w:val="00CE756A"/>
    <w:rsid w:val="00CF11B3"/>
    <w:rsid w:val="00CF3061"/>
    <w:rsid w:val="00CF7531"/>
    <w:rsid w:val="00D05870"/>
    <w:rsid w:val="00D069A4"/>
    <w:rsid w:val="00D07B2C"/>
    <w:rsid w:val="00D138FA"/>
    <w:rsid w:val="00D265DC"/>
    <w:rsid w:val="00D33DF5"/>
    <w:rsid w:val="00D375FB"/>
    <w:rsid w:val="00D500C2"/>
    <w:rsid w:val="00D55ED0"/>
    <w:rsid w:val="00D64CE3"/>
    <w:rsid w:val="00D67917"/>
    <w:rsid w:val="00D71DF6"/>
    <w:rsid w:val="00D85489"/>
    <w:rsid w:val="00D93741"/>
    <w:rsid w:val="00D96D8F"/>
    <w:rsid w:val="00DA1398"/>
    <w:rsid w:val="00DA14F4"/>
    <w:rsid w:val="00DB09A8"/>
    <w:rsid w:val="00DB4D14"/>
    <w:rsid w:val="00DB716E"/>
    <w:rsid w:val="00DC2270"/>
    <w:rsid w:val="00DC50D6"/>
    <w:rsid w:val="00DD38E4"/>
    <w:rsid w:val="00DD4C7C"/>
    <w:rsid w:val="00DE04B9"/>
    <w:rsid w:val="00DE154F"/>
    <w:rsid w:val="00DF3385"/>
    <w:rsid w:val="00E020A0"/>
    <w:rsid w:val="00E06573"/>
    <w:rsid w:val="00E0757C"/>
    <w:rsid w:val="00E20334"/>
    <w:rsid w:val="00E21BE4"/>
    <w:rsid w:val="00E23991"/>
    <w:rsid w:val="00E25867"/>
    <w:rsid w:val="00E34DF7"/>
    <w:rsid w:val="00E34F3C"/>
    <w:rsid w:val="00E55D70"/>
    <w:rsid w:val="00E61905"/>
    <w:rsid w:val="00E6330E"/>
    <w:rsid w:val="00E715C7"/>
    <w:rsid w:val="00E7696A"/>
    <w:rsid w:val="00E77507"/>
    <w:rsid w:val="00E96562"/>
    <w:rsid w:val="00EA69E4"/>
    <w:rsid w:val="00EA7589"/>
    <w:rsid w:val="00EB0F45"/>
    <w:rsid w:val="00EB11E4"/>
    <w:rsid w:val="00EB1E28"/>
    <w:rsid w:val="00ED51D1"/>
    <w:rsid w:val="00EE4A85"/>
    <w:rsid w:val="00EE6BBC"/>
    <w:rsid w:val="00EF333A"/>
    <w:rsid w:val="00EF5640"/>
    <w:rsid w:val="00F05745"/>
    <w:rsid w:val="00F06E30"/>
    <w:rsid w:val="00F207D7"/>
    <w:rsid w:val="00F25CA5"/>
    <w:rsid w:val="00F31E6E"/>
    <w:rsid w:val="00F5331F"/>
    <w:rsid w:val="00F53883"/>
    <w:rsid w:val="00F5536B"/>
    <w:rsid w:val="00F76F12"/>
    <w:rsid w:val="00F80BF1"/>
    <w:rsid w:val="00F83CE9"/>
    <w:rsid w:val="00F854FD"/>
    <w:rsid w:val="00F87C36"/>
    <w:rsid w:val="00F900D1"/>
    <w:rsid w:val="00F920B5"/>
    <w:rsid w:val="00FA1FEC"/>
    <w:rsid w:val="00FA36BB"/>
    <w:rsid w:val="00FA4806"/>
    <w:rsid w:val="00FB2F3A"/>
    <w:rsid w:val="00FC0F3A"/>
    <w:rsid w:val="00FC4CF0"/>
    <w:rsid w:val="00FC6E83"/>
    <w:rsid w:val="00FD1592"/>
    <w:rsid w:val="00FD4C83"/>
    <w:rsid w:val="00FE1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61721668-E820-4DAF-8471-3B0D201C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929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7E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5D12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6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6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3B3"/>
  </w:style>
  <w:style w:type="paragraph" w:styleId="Footer">
    <w:name w:val="footer"/>
    <w:basedOn w:val="Normal"/>
    <w:link w:val="FooterChar"/>
    <w:uiPriority w:val="99"/>
    <w:unhideWhenUsed/>
    <w:rsid w:val="000B6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3B3"/>
  </w:style>
  <w:style w:type="character" w:styleId="Hyperlink">
    <w:name w:val="Hyperlink"/>
    <w:basedOn w:val="DefaultParagraphFont"/>
    <w:uiPriority w:val="99"/>
    <w:unhideWhenUsed/>
    <w:rsid w:val="00474C24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76EB9"/>
    <w:rPr>
      <w:i w:val="0"/>
      <w:iCs w:val="0"/>
      <w:color w:val="0E774A"/>
    </w:rPr>
  </w:style>
  <w:style w:type="character" w:styleId="FollowedHyperlink">
    <w:name w:val="FollowedHyperlink"/>
    <w:basedOn w:val="DefaultParagraphFont"/>
    <w:uiPriority w:val="99"/>
    <w:semiHidden/>
    <w:unhideWhenUsed/>
    <w:rsid w:val="00131EEB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CC4341"/>
  </w:style>
  <w:style w:type="character" w:customStyle="1" w:styleId="Heading4Char">
    <w:name w:val="Heading 4 Char"/>
    <w:basedOn w:val="DefaultParagraphFont"/>
    <w:link w:val="Heading4"/>
    <w:uiPriority w:val="9"/>
    <w:rsid w:val="005D12EE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customStyle="1" w:styleId="header4">
    <w:name w:val="header4"/>
    <w:basedOn w:val="DefaultParagraphFont"/>
    <w:rsid w:val="005D12EE"/>
  </w:style>
  <w:style w:type="character" w:styleId="CommentReference">
    <w:name w:val="annotation reference"/>
    <w:basedOn w:val="DefaultParagraphFont"/>
    <w:uiPriority w:val="99"/>
    <w:semiHidden/>
    <w:unhideWhenUsed/>
    <w:rsid w:val="00AE03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3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3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3B3"/>
    <w:rPr>
      <w:b/>
      <w:bCs/>
      <w:sz w:val="20"/>
      <w:szCs w:val="20"/>
    </w:rPr>
  </w:style>
  <w:style w:type="character" w:customStyle="1" w:styleId="header3">
    <w:name w:val="header3"/>
    <w:basedOn w:val="DefaultParagraphFont"/>
    <w:rsid w:val="00DD4C7C"/>
  </w:style>
  <w:style w:type="paragraph" w:styleId="PlainText">
    <w:name w:val="Plain Text"/>
    <w:basedOn w:val="Normal"/>
    <w:link w:val="PlainTextChar"/>
    <w:uiPriority w:val="99"/>
    <w:unhideWhenUsed/>
    <w:rsid w:val="001A13C6"/>
    <w:pPr>
      <w:spacing w:after="0" w:line="240" w:lineRule="auto"/>
    </w:pPr>
    <w:rPr>
      <w:rFonts w:ascii="Consolas" w:hAnsi="Consolas" w:cs="Consolas"/>
      <w:sz w:val="21"/>
      <w:szCs w:val="21"/>
      <w:lang w:val="en-AU"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1A13C6"/>
    <w:rPr>
      <w:rFonts w:ascii="Consolas" w:hAnsi="Consolas" w:cs="Consolas"/>
      <w:sz w:val="21"/>
      <w:szCs w:val="21"/>
      <w:lang w:val="en-AU" w:eastAsia="en-AU"/>
    </w:rPr>
  </w:style>
  <w:style w:type="character" w:customStyle="1" w:styleId="tiger-mysite-title1">
    <w:name w:val="tiger-mysite-title1"/>
    <w:basedOn w:val="DefaultParagraphFont"/>
    <w:rsid w:val="00414971"/>
    <w:rPr>
      <w:b/>
      <w:bCs/>
    </w:rPr>
  </w:style>
  <w:style w:type="character" w:customStyle="1" w:styleId="st">
    <w:name w:val="st"/>
    <w:basedOn w:val="DefaultParagraphFont"/>
    <w:rsid w:val="00DE04B9"/>
  </w:style>
  <w:style w:type="character" w:styleId="Emphasis">
    <w:name w:val="Emphasis"/>
    <w:basedOn w:val="DefaultParagraphFont"/>
    <w:uiPriority w:val="20"/>
    <w:qFormat/>
    <w:rsid w:val="00DE04B9"/>
    <w:rPr>
      <w:i/>
      <w:iCs/>
    </w:rPr>
  </w:style>
  <w:style w:type="paragraph" w:styleId="ListParagraph">
    <w:name w:val="List Paragraph"/>
    <w:basedOn w:val="Normal"/>
    <w:uiPriority w:val="34"/>
    <w:qFormat/>
    <w:rsid w:val="0092003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57E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A3"/>
    <w:uiPriority w:val="99"/>
    <w:rsid w:val="00B84BE4"/>
    <w:rPr>
      <w:rFonts w:cs="Franklin Gothic Book"/>
      <w:color w:val="000000"/>
    </w:rPr>
  </w:style>
  <w:style w:type="character" w:customStyle="1" w:styleId="A0">
    <w:name w:val="A0"/>
    <w:uiPriority w:val="99"/>
    <w:rsid w:val="00B84BE4"/>
    <w:rPr>
      <w:rFonts w:cs="Franklin Gothic Book"/>
      <w:color w:val="000000"/>
    </w:rPr>
  </w:style>
  <w:style w:type="character" w:customStyle="1" w:styleId="A9">
    <w:name w:val="A9"/>
    <w:uiPriority w:val="99"/>
    <w:rsid w:val="00B84BE4"/>
    <w:rPr>
      <w:rFonts w:cs="Franklin Gothic Book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74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803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3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sandra.Bungaro@trelleborg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relleborg.com/print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elleborg.com/print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77D9D-4F70-491A-B38F-9F566EEA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Van Gilder</dc:creator>
  <cp:lastModifiedBy>Alessandra Bungaro</cp:lastModifiedBy>
  <cp:revision>4</cp:revision>
  <cp:lastPrinted>2018-06-21T08:28:00Z</cp:lastPrinted>
  <dcterms:created xsi:type="dcterms:W3CDTF">2018-06-21T08:28:00Z</dcterms:created>
  <dcterms:modified xsi:type="dcterms:W3CDTF">2018-06-21T09:08:00Z</dcterms:modified>
</cp:coreProperties>
</file>