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326" w:rsidRPr="00CA4291" w:rsidRDefault="00605509" w:rsidP="00F21326">
      <w:pPr>
        <w:spacing w:line="240" w:lineRule="auto"/>
        <w:rPr>
          <w:rFonts w:ascii="Franklin Gothic Book" w:hAnsi="Franklin Gothic Book" w:cs="Arial"/>
        </w:rPr>
      </w:pPr>
      <w:bookmarkStart w:id="0" w:name="_GoBack"/>
      <w:bookmarkEnd w:id="0"/>
      <w:r>
        <w:rPr>
          <w:rFonts w:ascii="Franklin Gothic Book" w:hAnsi="Franklin Gothic Book" w:cs="Arial"/>
        </w:rPr>
        <w:t>SPE Offshore Europe</w:t>
      </w:r>
      <w:r w:rsidR="00F21326" w:rsidRPr="00CA4291">
        <w:rPr>
          <w:rFonts w:ascii="Franklin Gothic Book" w:hAnsi="Franklin Gothic Book" w:cs="Arial"/>
        </w:rPr>
        <w:t xml:space="preserve"> Conference</w:t>
      </w:r>
      <w:r>
        <w:rPr>
          <w:rFonts w:ascii="Franklin Gothic Book" w:hAnsi="Franklin Gothic Book" w:cs="Arial"/>
        </w:rPr>
        <w:t xml:space="preserve"> &amp; Exhibition</w:t>
      </w:r>
    </w:p>
    <w:p w:rsidR="00F21326" w:rsidRPr="00CA4291" w:rsidRDefault="00605509" w:rsidP="00F21326">
      <w:pPr>
        <w:tabs>
          <w:tab w:val="right" w:pos="8973"/>
        </w:tabs>
        <w:spacing w:line="240" w:lineRule="auto"/>
        <w:rPr>
          <w:rFonts w:ascii="Franklin Gothic Book" w:hAnsi="Franklin Gothic Book" w:cs="Arial"/>
        </w:rPr>
      </w:pPr>
      <w:r>
        <w:rPr>
          <w:rFonts w:ascii="Franklin Gothic Book" w:hAnsi="Franklin Gothic Book" w:cs="Arial"/>
        </w:rPr>
        <w:t>September 5-8</w:t>
      </w:r>
      <w:r w:rsidR="00F21326" w:rsidRPr="00CA4291">
        <w:rPr>
          <w:rFonts w:ascii="Franklin Gothic Book" w:hAnsi="Franklin Gothic Book" w:cs="Arial"/>
        </w:rPr>
        <w:t>, 2017</w:t>
      </w:r>
    </w:p>
    <w:p w:rsidR="00F21326" w:rsidRPr="00CA4291" w:rsidRDefault="00605509" w:rsidP="00F21326">
      <w:pPr>
        <w:tabs>
          <w:tab w:val="right" w:pos="8973"/>
        </w:tabs>
        <w:spacing w:line="240" w:lineRule="auto"/>
        <w:rPr>
          <w:rFonts w:ascii="Franklin Gothic Book" w:hAnsi="Franklin Gothic Book" w:cs="Arial"/>
        </w:rPr>
      </w:pPr>
      <w:r>
        <w:rPr>
          <w:rFonts w:ascii="Franklin Gothic Book" w:hAnsi="Franklin Gothic Book" w:cs="Arial"/>
        </w:rPr>
        <w:t>Aberdeen, UK</w:t>
      </w:r>
    </w:p>
    <w:p w:rsidR="00F21326" w:rsidRPr="00CA4291" w:rsidRDefault="00605509" w:rsidP="00F21326">
      <w:pPr>
        <w:spacing w:line="240" w:lineRule="auto"/>
        <w:rPr>
          <w:rFonts w:ascii="Franklin Gothic Book" w:hAnsi="Franklin Gothic Book" w:cs="Arial"/>
        </w:rPr>
      </w:pPr>
      <w:r>
        <w:rPr>
          <w:rFonts w:ascii="Franklin Gothic Book" w:hAnsi="Franklin Gothic Book" w:cs="Arial"/>
        </w:rPr>
        <w:t>Stand No. 1H81</w:t>
      </w:r>
    </w:p>
    <w:p w:rsidR="00CB3BAF" w:rsidRPr="00CA4291" w:rsidRDefault="00605509" w:rsidP="00CB3BAF">
      <w:pPr>
        <w:shd w:val="clear" w:color="auto" w:fill="FFFFFF"/>
        <w:spacing w:after="127" w:line="288" w:lineRule="atLeast"/>
        <w:jc w:val="right"/>
        <w:outlineLvl w:val="1"/>
        <w:rPr>
          <w:rFonts w:ascii="Franklin Gothic Book" w:eastAsia="Times New Roman" w:hAnsi="Franklin Gothic Book" w:cs="Arial"/>
        </w:rPr>
      </w:pPr>
      <w:r>
        <w:rPr>
          <w:rFonts w:ascii="Franklin Gothic Book" w:eastAsia="Times New Roman" w:hAnsi="Franklin Gothic Book" w:cs="Arial"/>
        </w:rPr>
        <w:t>August</w:t>
      </w:r>
      <w:r w:rsidR="00CB3BAF" w:rsidRPr="00CA4291">
        <w:rPr>
          <w:rFonts w:ascii="Franklin Gothic Book" w:eastAsia="Times New Roman" w:hAnsi="Franklin Gothic Book" w:cs="Arial"/>
        </w:rPr>
        <w:t xml:space="preserve"> 2017</w:t>
      </w:r>
    </w:p>
    <w:p w:rsidR="006F06E7" w:rsidRPr="00CA4291" w:rsidRDefault="006F06E7" w:rsidP="00CB3BAF">
      <w:pPr>
        <w:shd w:val="clear" w:color="auto" w:fill="FFFFFF"/>
        <w:spacing w:after="127" w:line="288" w:lineRule="atLeast"/>
        <w:jc w:val="center"/>
        <w:outlineLvl w:val="1"/>
        <w:rPr>
          <w:rFonts w:ascii="Franklin Gothic Book" w:eastAsia="Times New Roman" w:hAnsi="Franklin Gothic Book" w:cs="Arial"/>
        </w:rPr>
      </w:pPr>
    </w:p>
    <w:p w:rsidR="00CB3BAF" w:rsidRPr="00CA4291" w:rsidRDefault="00CB3BAF" w:rsidP="00CB3BAF">
      <w:pPr>
        <w:shd w:val="clear" w:color="auto" w:fill="FFFFFF"/>
        <w:spacing w:after="127" w:line="288" w:lineRule="atLeast"/>
        <w:jc w:val="center"/>
        <w:outlineLvl w:val="1"/>
        <w:rPr>
          <w:rFonts w:ascii="Franklin Gothic Book" w:eastAsia="Times New Roman" w:hAnsi="Franklin Gothic Book" w:cs="Arial"/>
          <w:b/>
        </w:rPr>
      </w:pPr>
      <w:r w:rsidRPr="00CA4291">
        <w:rPr>
          <w:rFonts w:ascii="Franklin Gothic Book" w:eastAsia="Times New Roman" w:hAnsi="Franklin Gothic Book" w:cs="Arial"/>
          <w:b/>
        </w:rPr>
        <w:t xml:space="preserve">Trelleborg </w:t>
      </w:r>
      <w:r w:rsidR="008C3C92" w:rsidRPr="00CA4291">
        <w:rPr>
          <w:rFonts w:ascii="Franklin Gothic Book" w:eastAsia="Times New Roman" w:hAnsi="Franklin Gothic Book" w:cs="Arial"/>
          <w:b/>
        </w:rPr>
        <w:t>Improves Safety through</w:t>
      </w:r>
      <w:r w:rsidRPr="00CA4291">
        <w:rPr>
          <w:rFonts w:ascii="Franklin Gothic Book" w:eastAsia="Times New Roman" w:hAnsi="Franklin Gothic Book" w:cs="Arial"/>
          <w:b/>
        </w:rPr>
        <w:t xml:space="preserve"> Collaborative I</w:t>
      </w:r>
      <w:r w:rsidR="00605509">
        <w:rPr>
          <w:rFonts w:ascii="Franklin Gothic Book" w:eastAsia="Times New Roman" w:hAnsi="Franklin Gothic Book" w:cs="Arial"/>
          <w:b/>
        </w:rPr>
        <w:t>nnovations at SPE Offshore Europe</w:t>
      </w:r>
      <w:r w:rsidR="006F06E7" w:rsidRPr="00CA4291">
        <w:rPr>
          <w:rFonts w:ascii="Franklin Gothic Book" w:eastAsia="Times New Roman" w:hAnsi="Franklin Gothic Book" w:cs="Arial"/>
          <w:b/>
        </w:rPr>
        <w:t xml:space="preserve"> 2017</w:t>
      </w:r>
    </w:p>
    <w:p w:rsidR="00CB3BAF" w:rsidRPr="00CA4291" w:rsidRDefault="00CB3BAF" w:rsidP="00CB3BAF">
      <w:pPr>
        <w:shd w:val="clear" w:color="auto" w:fill="FFFFFF"/>
        <w:spacing w:after="0" w:line="240" w:lineRule="auto"/>
        <w:rPr>
          <w:rFonts w:ascii="Franklin Gothic Book" w:eastAsia="Times New Roman" w:hAnsi="Franklin Gothic Book" w:cs="Arial"/>
          <w:b/>
          <w:bCs/>
        </w:rPr>
      </w:pPr>
    </w:p>
    <w:p w:rsidR="008C3C92" w:rsidRPr="00CA4291" w:rsidRDefault="006F06E7" w:rsidP="008C3C92">
      <w:pPr>
        <w:shd w:val="clear" w:color="auto" w:fill="FFFFFF"/>
        <w:spacing w:line="360" w:lineRule="auto"/>
        <w:rPr>
          <w:rFonts w:ascii="Franklin Gothic Book" w:eastAsia="Times New Roman" w:hAnsi="Franklin Gothic Book" w:cs="Arial"/>
          <w:bCs/>
        </w:rPr>
      </w:pPr>
      <w:r w:rsidRPr="00CA4291">
        <w:rPr>
          <w:rFonts w:ascii="Franklin Gothic Book" w:eastAsia="Times New Roman" w:hAnsi="Franklin Gothic Book" w:cs="Arial"/>
          <w:bCs/>
        </w:rPr>
        <w:t>In the second annual</w:t>
      </w:r>
      <w:r w:rsidR="00CB3BAF" w:rsidRPr="00CA4291">
        <w:rPr>
          <w:rFonts w:ascii="Franklin Gothic Book" w:eastAsia="Times New Roman" w:hAnsi="Franklin Gothic Book" w:cs="Arial"/>
          <w:bCs/>
        </w:rPr>
        <w:t xml:space="preserve"> roundtable h</w:t>
      </w:r>
      <w:r w:rsidRPr="00CA4291">
        <w:rPr>
          <w:rFonts w:ascii="Franklin Gothic Book" w:eastAsia="Times New Roman" w:hAnsi="Franklin Gothic Book" w:cs="Arial"/>
          <w:bCs/>
        </w:rPr>
        <w:t>oste</w:t>
      </w:r>
      <w:r w:rsidR="00CB3BAF" w:rsidRPr="00CA4291">
        <w:rPr>
          <w:rFonts w:ascii="Franklin Gothic Book" w:eastAsia="Times New Roman" w:hAnsi="Franklin Gothic Book" w:cs="Arial"/>
          <w:bCs/>
        </w:rPr>
        <w:t>d by Trelleborg</w:t>
      </w:r>
      <w:r w:rsidR="005F1FAE" w:rsidRPr="00CA4291">
        <w:rPr>
          <w:rFonts w:ascii="Franklin Gothic Book" w:eastAsia="Times New Roman" w:hAnsi="Franklin Gothic Book" w:cs="Arial"/>
          <w:bCs/>
        </w:rPr>
        <w:t>,</w:t>
      </w:r>
      <w:r w:rsidR="00CB3BAF" w:rsidRPr="00CA4291">
        <w:rPr>
          <w:rFonts w:ascii="Franklin Gothic Book" w:eastAsia="Times New Roman" w:hAnsi="Franklin Gothic Book" w:cs="Arial"/>
          <w:bCs/>
        </w:rPr>
        <w:t xml:space="preserve"> industry experts agree that the </w:t>
      </w:r>
      <w:r w:rsidRPr="00CA4291">
        <w:rPr>
          <w:rFonts w:ascii="Franklin Gothic Book" w:eastAsia="Times New Roman" w:hAnsi="Franklin Gothic Book" w:cs="Arial"/>
          <w:bCs/>
        </w:rPr>
        <w:t>silver lining</w:t>
      </w:r>
      <w:r w:rsidR="00CB3BAF" w:rsidRPr="00CA4291">
        <w:rPr>
          <w:rFonts w:ascii="Franklin Gothic Book" w:eastAsia="Times New Roman" w:hAnsi="Franklin Gothic Book" w:cs="Arial"/>
          <w:bCs/>
        </w:rPr>
        <w:t xml:space="preserve"> </w:t>
      </w:r>
      <w:r w:rsidRPr="00CA4291">
        <w:rPr>
          <w:rFonts w:ascii="Franklin Gothic Book" w:eastAsia="Times New Roman" w:hAnsi="Franklin Gothic Book" w:cs="Arial"/>
          <w:bCs/>
        </w:rPr>
        <w:t>in</w:t>
      </w:r>
      <w:r w:rsidR="00CB3BAF" w:rsidRPr="00CA4291">
        <w:rPr>
          <w:rFonts w:ascii="Franklin Gothic Book" w:eastAsia="Times New Roman" w:hAnsi="Franklin Gothic Book" w:cs="Arial"/>
          <w:bCs/>
        </w:rPr>
        <w:t xml:space="preserve"> the low barrel price is the </w:t>
      </w:r>
      <w:r w:rsidR="00DA7074" w:rsidRPr="00CA4291">
        <w:rPr>
          <w:rFonts w:ascii="Franklin Gothic Book" w:eastAsia="Times New Roman" w:hAnsi="Franklin Gothic Book" w:cs="Arial"/>
          <w:bCs/>
        </w:rPr>
        <w:t>willingness of the industry to</w:t>
      </w:r>
      <w:r w:rsidR="00CB3BAF" w:rsidRPr="00CA4291">
        <w:rPr>
          <w:rFonts w:ascii="Franklin Gothic Book" w:eastAsia="Times New Roman" w:hAnsi="Franklin Gothic Book" w:cs="Arial"/>
          <w:bCs/>
        </w:rPr>
        <w:t xml:space="preserve"> embrace innovative solutions that can lower overall costs while </w:t>
      </w:r>
      <w:r w:rsidR="00DA7074" w:rsidRPr="00CA4291">
        <w:rPr>
          <w:rFonts w:ascii="Franklin Gothic Book" w:eastAsia="Times New Roman" w:hAnsi="Franklin Gothic Book" w:cs="Arial"/>
          <w:bCs/>
        </w:rPr>
        <w:t>not compromising</w:t>
      </w:r>
      <w:r w:rsidR="00CB3BAF" w:rsidRPr="00CA4291">
        <w:rPr>
          <w:rFonts w:ascii="Franklin Gothic Book" w:eastAsia="Times New Roman" w:hAnsi="Franklin Gothic Book" w:cs="Arial"/>
          <w:bCs/>
        </w:rPr>
        <w:t xml:space="preserve"> safety. The roundtable explored issues raised from Trelleborg’s </w:t>
      </w:r>
      <w:r w:rsidR="00DA7074" w:rsidRPr="00CA4291">
        <w:rPr>
          <w:rFonts w:ascii="Franklin Gothic Book" w:eastAsia="Times New Roman" w:hAnsi="Franklin Gothic Book" w:cs="Arial"/>
          <w:bCs/>
        </w:rPr>
        <w:t>201</w:t>
      </w:r>
      <w:r w:rsidR="00097990" w:rsidRPr="00CA4291">
        <w:rPr>
          <w:rFonts w:ascii="Franklin Gothic Book" w:eastAsia="Times New Roman" w:hAnsi="Franklin Gothic Book" w:cs="Arial"/>
          <w:bCs/>
        </w:rPr>
        <w:t>7</w:t>
      </w:r>
      <w:r w:rsidR="00DA7074" w:rsidRPr="00CA4291">
        <w:rPr>
          <w:rFonts w:ascii="Franklin Gothic Book" w:eastAsia="Times New Roman" w:hAnsi="Franklin Gothic Book" w:cs="Arial"/>
          <w:bCs/>
        </w:rPr>
        <w:t xml:space="preserve"> </w:t>
      </w:r>
      <w:r w:rsidR="00CB3BAF" w:rsidRPr="00CA4291">
        <w:rPr>
          <w:rFonts w:ascii="Franklin Gothic Book" w:eastAsia="Times New Roman" w:hAnsi="Franklin Gothic Book" w:cs="Arial"/>
          <w:bCs/>
        </w:rPr>
        <w:t>‘</w:t>
      </w:r>
      <w:hyperlink r:id="rId9" w:history="1">
        <w:r w:rsidR="00CB3BAF" w:rsidRPr="008C23E7">
          <w:rPr>
            <w:rStyle w:val="Hyperlink"/>
            <w:rFonts w:ascii="Franklin Gothic Book" w:eastAsia="Times New Roman" w:hAnsi="Franklin Gothic Book" w:cs="Arial"/>
            <w:bCs/>
          </w:rPr>
          <w:t>Next Level Report’</w:t>
        </w:r>
      </w:hyperlink>
      <w:r w:rsidR="00CB3BAF" w:rsidRPr="00CA4291">
        <w:rPr>
          <w:rFonts w:ascii="Franklin Gothic Book" w:eastAsia="Times New Roman" w:hAnsi="Franklin Gothic Book" w:cs="Arial"/>
          <w:bCs/>
        </w:rPr>
        <w:t xml:space="preserve"> that gathered views from </w:t>
      </w:r>
      <w:r w:rsidR="00DA7074" w:rsidRPr="00CA4291">
        <w:rPr>
          <w:rFonts w:ascii="Franklin Gothic Book" w:eastAsia="Times New Roman" w:hAnsi="Franklin Gothic Book" w:cs="Arial"/>
          <w:bCs/>
        </w:rPr>
        <w:t>individuals</w:t>
      </w:r>
      <w:r w:rsidR="00CB3BAF" w:rsidRPr="00CA4291">
        <w:rPr>
          <w:rFonts w:ascii="Franklin Gothic Book" w:eastAsia="Times New Roman" w:hAnsi="Franklin Gothic Book" w:cs="Arial"/>
          <w:bCs/>
        </w:rPr>
        <w:t xml:space="preserve"> involved in the offshore oil &amp; gas industry.  </w:t>
      </w:r>
    </w:p>
    <w:p w:rsidR="00CB3BAF" w:rsidRPr="00CA4291" w:rsidRDefault="00CB3BAF">
      <w:pPr>
        <w:shd w:val="clear" w:color="auto" w:fill="FFFFFF"/>
        <w:spacing w:line="360" w:lineRule="auto"/>
        <w:rPr>
          <w:rFonts w:ascii="Franklin Gothic Book" w:eastAsia="Times New Roman" w:hAnsi="Franklin Gothic Book" w:cs="Arial"/>
        </w:rPr>
      </w:pPr>
      <w:r w:rsidRPr="00CA4291">
        <w:rPr>
          <w:rFonts w:ascii="Franklin Gothic Book" w:eastAsia="Times New Roman" w:hAnsi="Franklin Gothic Book" w:cs="Arial"/>
        </w:rPr>
        <w:t xml:space="preserve">On the roundtable for Trelleborg was </w:t>
      </w:r>
      <w:r w:rsidR="00DA7074" w:rsidRPr="00CA4291">
        <w:rPr>
          <w:rFonts w:ascii="Franklin Gothic Book" w:eastAsia="Times New Roman" w:hAnsi="Franklin Gothic Book" w:cs="Arial"/>
        </w:rPr>
        <w:t>Antony Croston</w:t>
      </w:r>
      <w:r w:rsidRPr="00CA4291">
        <w:rPr>
          <w:rFonts w:ascii="Franklin Gothic Book" w:eastAsia="Times New Roman" w:hAnsi="Franklin Gothic Book" w:cs="Arial"/>
        </w:rPr>
        <w:t xml:space="preserve">, </w:t>
      </w:r>
      <w:r w:rsidR="00DA7074" w:rsidRPr="00CA4291">
        <w:rPr>
          <w:rFonts w:ascii="Franklin Gothic Book" w:eastAsia="Times New Roman" w:hAnsi="Franklin Gothic Book" w:cs="Arial"/>
        </w:rPr>
        <w:t xml:space="preserve">Business Group Director </w:t>
      </w:r>
      <w:r w:rsidRPr="00CA4291">
        <w:rPr>
          <w:rFonts w:ascii="Franklin Gothic Book" w:eastAsia="Times New Roman" w:hAnsi="Franklin Gothic Book" w:cs="Arial"/>
        </w:rPr>
        <w:t>of Trelle</w:t>
      </w:r>
      <w:r w:rsidR="00DA7074" w:rsidRPr="00CA4291">
        <w:rPr>
          <w:rFonts w:ascii="Franklin Gothic Book" w:eastAsia="Times New Roman" w:hAnsi="Franklin Gothic Book" w:cs="Arial"/>
        </w:rPr>
        <w:t>borg’s offshore operation in Houston</w:t>
      </w:r>
      <w:r w:rsidRPr="00CA4291">
        <w:rPr>
          <w:rFonts w:ascii="Franklin Gothic Book" w:eastAsia="Times New Roman" w:hAnsi="Franklin Gothic Book" w:cs="Arial"/>
        </w:rPr>
        <w:t>. He said, “</w:t>
      </w:r>
      <w:r w:rsidR="00DA7074" w:rsidRPr="00CA4291">
        <w:rPr>
          <w:rFonts w:ascii="Franklin Gothic Book" w:eastAsia="Times New Roman" w:hAnsi="Franklin Gothic Book" w:cs="Arial"/>
        </w:rPr>
        <w:t>Adversity creates innovation and brings people together</w:t>
      </w:r>
      <w:r w:rsidRPr="00CA4291">
        <w:rPr>
          <w:rFonts w:ascii="Franklin Gothic Book" w:eastAsia="Times New Roman" w:hAnsi="Franklin Gothic Book" w:cs="Arial"/>
        </w:rPr>
        <w:t>.</w:t>
      </w:r>
      <w:r w:rsidR="003A6FF3" w:rsidRPr="00CA4291">
        <w:rPr>
          <w:rFonts w:ascii="Franklin Gothic Book" w:eastAsia="Times New Roman" w:hAnsi="Franklin Gothic Book" w:cs="Arial"/>
        </w:rPr>
        <w:t xml:space="preserve"> With less activity in the industry, people have more time to investigate</w:t>
      </w:r>
      <w:r w:rsidR="005B121C" w:rsidRPr="00CA4291">
        <w:rPr>
          <w:rFonts w:ascii="Franklin Gothic Book" w:eastAsia="Times New Roman" w:hAnsi="Franklin Gothic Book" w:cs="Arial"/>
        </w:rPr>
        <w:t xml:space="preserve"> solutions</w:t>
      </w:r>
      <w:r w:rsidR="003A6FF3" w:rsidRPr="00CA4291">
        <w:rPr>
          <w:rFonts w:ascii="Franklin Gothic Book" w:eastAsia="Times New Roman" w:hAnsi="Franklin Gothic Book" w:cs="Arial"/>
        </w:rPr>
        <w:t xml:space="preserve"> and are more receptive</w:t>
      </w:r>
      <w:r w:rsidR="005B121C" w:rsidRPr="00CA4291">
        <w:rPr>
          <w:rFonts w:ascii="Franklin Gothic Book" w:eastAsia="Times New Roman" w:hAnsi="Franklin Gothic Book" w:cs="Arial"/>
        </w:rPr>
        <w:t xml:space="preserve"> to</w:t>
      </w:r>
      <w:r w:rsidR="003A6FF3" w:rsidRPr="00CA4291">
        <w:rPr>
          <w:rFonts w:ascii="Franklin Gothic Book" w:eastAsia="Times New Roman" w:hAnsi="Franklin Gothic Book" w:cs="Arial"/>
        </w:rPr>
        <w:t xml:space="preserve"> new innovations, but a key first step is defining the need</w:t>
      </w:r>
      <w:r w:rsidR="000D21E2">
        <w:rPr>
          <w:rFonts w:ascii="Franklin Gothic Book" w:eastAsia="Times New Roman" w:hAnsi="Franklin Gothic Book" w:cs="Arial"/>
        </w:rPr>
        <w:t>s</w:t>
      </w:r>
      <w:r w:rsidR="003A6FF3" w:rsidRPr="00CA4291">
        <w:rPr>
          <w:rFonts w:ascii="Franklin Gothic Book" w:eastAsia="Times New Roman" w:hAnsi="Franklin Gothic Book" w:cs="Arial"/>
        </w:rPr>
        <w:t xml:space="preserve"> of the customer.</w:t>
      </w:r>
      <w:r w:rsidR="003B308B" w:rsidRPr="00CA4291">
        <w:rPr>
          <w:rFonts w:ascii="Franklin Gothic Book" w:eastAsia="Times New Roman" w:hAnsi="Franklin Gothic Book" w:cs="Arial"/>
        </w:rPr>
        <w:t xml:space="preserve"> Forward thinking companies are taking the time to spend money upfront to be more efficient in the long term.</w:t>
      </w:r>
    </w:p>
    <w:p w:rsidR="00CB3BAF" w:rsidRPr="00CA4291" w:rsidRDefault="003B308B" w:rsidP="008C3C92">
      <w:pPr>
        <w:shd w:val="clear" w:color="auto" w:fill="FFFFFF"/>
        <w:spacing w:line="360" w:lineRule="auto"/>
        <w:rPr>
          <w:rFonts w:ascii="Franklin Gothic Book" w:eastAsia="Times New Roman" w:hAnsi="Franklin Gothic Book" w:cs="Arial"/>
          <w:b/>
          <w:bCs/>
        </w:rPr>
      </w:pPr>
      <w:r w:rsidRPr="00CA4291">
        <w:rPr>
          <w:rFonts w:ascii="Franklin Gothic Book" w:eastAsia="Times New Roman" w:hAnsi="Franklin Gothic Book" w:cs="Arial"/>
          <w:b/>
          <w:bCs/>
        </w:rPr>
        <w:t>Advantages of the Internet of Things</w:t>
      </w:r>
    </w:p>
    <w:p w:rsidR="003B308B" w:rsidRPr="00CA4291" w:rsidRDefault="003B308B" w:rsidP="008C3C92">
      <w:pPr>
        <w:shd w:val="clear" w:color="auto" w:fill="FFFFFF"/>
        <w:spacing w:line="360" w:lineRule="auto"/>
        <w:rPr>
          <w:rFonts w:ascii="Franklin Gothic Book" w:eastAsia="Times New Roman" w:hAnsi="Franklin Gothic Book" w:cs="Arial"/>
          <w:bCs/>
        </w:rPr>
      </w:pPr>
      <w:r w:rsidRPr="00CA4291">
        <w:rPr>
          <w:rFonts w:ascii="Franklin Gothic Book" w:eastAsia="Times New Roman" w:hAnsi="Franklin Gothic Book" w:cs="Arial"/>
          <w:bCs/>
        </w:rPr>
        <w:t>“The Internet of Things is a great idea</w:t>
      </w:r>
      <w:r w:rsidR="004516FD" w:rsidRPr="00CA4291">
        <w:rPr>
          <w:rFonts w:ascii="Franklin Gothic Book" w:eastAsia="Times New Roman" w:hAnsi="Franklin Gothic Book" w:cs="Arial"/>
          <w:bCs/>
        </w:rPr>
        <w:t>.</w:t>
      </w:r>
      <w:r w:rsidRPr="00CA4291">
        <w:rPr>
          <w:rFonts w:ascii="Franklin Gothic Book" w:eastAsia="Times New Roman" w:hAnsi="Franklin Gothic Book" w:cs="Arial"/>
          <w:bCs/>
        </w:rPr>
        <w:t xml:space="preserve"> </w:t>
      </w:r>
      <w:r w:rsidR="004516FD" w:rsidRPr="00CA4291">
        <w:rPr>
          <w:rFonts w:ascii="Franklin Gothic Book" w:eastAsia="Times New Roman" w:hAnsi="Franklin Gothic Book" w:cs="Arial"/>
          <w:bCs/>
        </w:rPr>
        <w:t>T</w:t>
      </w:r>
      <w:r w:rsidRPr="00CA4291">
        <w:rPr>
          <w:rFonts w:ascii="Franklin Gothic Book" w:eastAsia="Times New Roman" w:hAnsi="Franklin Gothic Book" w:cs="Arial"/>
          <w:bCs/>
        </w:rPr>
        <w:t>he limitation we have in the oil and gas industry include</w:t>
      </w:r>
      <w:r w:rsidR="004516FD" w:rsidRPr="00CA4291">
        <w:rPr>
          <w:rFonts w:ascii="Franklin Gothic Book" w:eastAsia="Times New Roman" w:hAnsi="Franklin Gothic Book" w:cs="Arial"/>
          <w:bCs/>
        </w:rPr>
        <w:t>s</w:t>
      </w:r>
      <w:r w:rsidRPr="00CA4291">
        <w:rPr>
          <w:rFonts w:ascii="Franklin Gothic Book" w:eastAsia="Times New Roman" w:hAnsi="Franklin Gothic Book" w:cs="Arial"/>
          <w:bCs/>
        </w:rPr>
        <w:t xml:space="preserve"> what we do with </w:t>
      </w:r>
      <w:r w:rsidR="004516FD" w:rsidRPr="00CA4291">
        <w:rPr>
          <w:rFonts w:ascii="Franklin Gothic Book" w:eastAsia="Times New Roman" w:hAnsi="Franklin Gothic Book" w:cs="Arial"/>
          <w:bCs/>
        </w:rPr>
        <w:t>our</w:t>
      </w:r>
      <w:r w:rsidRPr="00CA4291">
        <w:rPr>
          <w:rFonts w:ascii="Franklin Gothic Book" w:eastAsia="Times New Roman" w:hAnsi="Franklin Gothic Book" w:cs="Arial"/>
          <w:bCs/>
        </w:rPr>
        <w:t xml:space="preserve"> data. As an industry we are just getting to grips with </w:t>
      </w:r>
      <w:r w:rsidR="004516FD" w:rsidRPr="00CA4291">
        <w:rPr>
          <w:rFonts w:ascii="Franklin Gothic Book" w:eastAsia="Times New Roman" w:hAnsi="Franklin Gothic Book" w:cs="Arial"/>
          <w:bCs/>
        </w:rPr>
        <w:t>what</w:t>
      </w:r>
      <w:r w:rsidRPr="00CA4291">
        <w:rPr>
          <w:rFonts w:ascii="Franklin Gothic Book" w:eastAsia="Times New Roman" w:hAnsi="Franklin Gothic Book" w:cs="Arial"/>
          <w:bCs/>
        </w:rPr>
        <w:t xml:space="preserve"> we can obtain and </w:t>
      </w:r>
      <w:r w:rsidR="008C3C92" w:rsidRPr="00CA4291">
        <w:rPr>
          <w:rFonts w:ascii="Franklin Gothic Book" w:eastAsia="Times New Roman" w:hAnsi="Franklin Gothic Book" w:cs="Arial"/>
          <w:bCs/>
        </w:rPr>
        <w:t>t</w:t>
      </w:r>
      <w:r w:rsidRPr="00CA4291">
        <w:rPr>
          <w:rFonts w:ascii="Franklin Gothic Book" w:eastAsia="Times New Roman" w:hAnsi="Franklin Gothic Book" w:cs="Arial"/>
          <w:bCs/>
        </w:rPr>
        <w:t>here is lots of data being acquired right now</w:t>
      </w:r>
      <w:r w:rsidR="008C3C92" w:rsidRPr="00CA4291">
        <w:rPr>
          <w:rFonts w:ascii="Franklin Gothic Book" w:eastAsia="Times New Roman" w:hAnsi="Franklin Gothic Book" w:cs="Arial"/>
          <w:bCs/>
        </w:rPr>
        <w:t>. W</w:t>
      </w:r>
      <w:r w:rsidRPr="00CA4291">
        <w:rPr>
          <w:rFonts w:ascii="Franklin Gothic Book" w:eastAsia="Times New Roman" w:hAnsi="Franklin Gothic Book" w:cs="Arial"/>
          <w:bCs/>
        </w:rPr>
        <w:t xml:space="preserve">e </w:t>
      </w:r>
      <w:r w:rsidR="008C3C92" w:rsidRPr="00CA4291">
        <w:rPr>
          <w:rFonts w:ascii="Franklin Gothic Book" w:eastAsia="Times New Roman" w:hAnsi="Franklin Gothic Book" w:cs="Arial"/>
          <w:bCs/>
        </w:rPr>
        <w:t>need</w:t>
      </w:r>
      <w:r w:rsidRPr="00CA4291">
        <w:rPr>
          <w:rFonts w:ascii="Franklin Gothic Book" w:eastAsia="Times New Roman" w:hAnsi="Franklin Gothic Book" w:cs="Arial"/>
          <w:bCs/>
        </w:rPr>
        <w:t xml:space="preserve"> to figure out how we can use </w:t>
      </w:r>
      <w:r w:rsidR="008C3C92" w:rsidRPr="00CA4291">
        <w:rPr>
          <w:rFonts w:ascii="Franklin Gothic Book" w:eastAsia="Times New Roman" w:hAnsi="Franklin Gothic Book" w:cs="Arial"/>
          <w:bCs/>
        </w:rPr>
        <w:t xml:space="preserve">the data </w:t>
      </w:r>
      <w:r w:rsidRPr="00CA4291">
        <w:rPr>
          <w:rFonts w:ascii="Franklin Gothic Book" w:eastAsia="Times New Roman" w:hAnsi="Franklin Gothic Book" w:cs="Arial"/>
          <w:bCs/>
        </w:rPr>
        <w:t>and how we can make efficient decisions based on it. When we discuss the Internet of Things and machines talking to each other, being an intelligent system, I think that is quite a distance away for offshore oil and gas.”</w:t>
      </w:r>
    </w:p>
    <w:p w:rsidR="00CB3BAF" w:rsidRPr="00CA4291" w:rsidRDefault="00CB3BAF">
      <w:pPr>
        <w:shd w:val="clear" w:color="auto" w:fill="FFFFFF"/>
        <w:spacing w:line="360" w:lineRule="auto"/>
        <w:rPr>
          <w:rFonts w:ascii="Franklin Gothic Book" w:eastAsia="Times New Roman" w:hAnsi="Franklin Gothic Book" w:cs="Arial"/>
        </w:rPr>
      </w:pPr>
      <w:r w:rsidRPr="00CA4291">
        <w:rPr>
          <w:rFonts w:ascii="Franklin Gothic Book" w:eastAsia="Times New Roman" w:hAnsi="Franklin Gothic Book" w:cs="Arial"/>
        </w:rPr>
        <w:t>In light of these challenges</w:t>
      </w:r>
      <w:r w:rsidR="008C3C92" w:rsidRPr="00CA4291">
        <w:rPr>
          <w:rFonts w:ascii="Franklin Gothic Book" w:eastAsia="Times New Roman" w:hAnsi="Franklin Gothic Book" w:cs="Arial"/>
        </w:rPr>
        <w:t xml:space="preserve"> and opportunities</w:t>
      </w:r>
      <w:r w:rsidRPr="00CA4291">
        <w:rPr>
          <w:rFonts w:ascii="Franklin Gothic Book" w:eastAsia="Times New Roman" w:hAnsi="Franklin Gothic Book" w:cs="Arial"/>
        </w:rPr>
        <w:t xml:space="preserve">, events like the </w:t>
      </w:r>
      <w:r w:rsidR="00605509">
        <w:rPr>
          <w:rFonts w:ascii="Franklin Gothic Book" w:eastAsia="Times New Roman" w:hAnsi="Franklin Gothic Book" w:cs="Arial"/>
        </w:rPr>
        <w:t>SPE Offshore Europe</w:t>
      </w:r>
      <w:r w:rsidRPr="00CA4291">
        <w:rPr>
          <w:rFonts w:ascii="Franklin Gothic Book" w:eastAsia="Times New Roman" w:hAnsi="Franklin Gothic Book" w:cs="Arial"/>
        </w:rPr>
        <w:t xml:space="preserve"> are central to sharing knowledge. At this year’s show, Trelleborg</w:t>
      </w:r>
      <w:r w:rsidR="004516FD" w:rsidRPr="00CA4291">
        <w:rPr>
          <w:rFonts w:ascii="Franklin Gothic Book" w:eastAsia="Times New Roman" w:hAnsi="Franklin Gothic Book" w:cs="Arial"/>
        </w:rPr>
        <w:t xml:space="preserve"> </w:t>
      </w:r>
      <w:r w:rsidRPr="00CA4291">
        <w:rPr>
          <w:rFonts w:ascii="Franklin Gothic Book" w:eastAsia="Times New Roman" w:hAnsi="Franklin Gothic Book" w:cs="Arial"/>
        </w:rPr>
        <w:t>will</w:t>
      </w:r>
      <w:r w:rsidR="004516FD" w:rsidRPr="00CA4291">
        <w:rPr>
          <w:rFonts w:ascii="Franklin Gothic Book" w:eastAsia="Times New Roman" w:hAnsi="Franklin Gothic Book" w:cs="Arial"/>
        </w:rPr>
        <w:t xml:space="preserve"> </w:t>
      </w:r>
      <w:r w:rsidRPr="00CA4291">
        <w:rPr>
          <w:rFonts w:ascii="Franklin Gothic Book" w:eastAsia="Times New Roman" w:hAnsi="Franklin Gothic Book" w:cs="Arial"/>
        </w:rPr>
        <w:t xml:space="preserve">highlight some of the ways in which the market can </w:t>
      </w:r>
      <w:r w:rsidR="008C3C92" w:rsidRPr="00CA4291">
        <w:rPr>
          <w:rFonts w:ascii="Franklin Gothic Book" w:eastAsia="Times New Roman" w:hAnsi="Franklin Gothic Book" w:cs="Arial"/>
        </w:rPr>
        <w:t>improve safety</w:t>
      </w:r>
      <w:r w:rsidRPr="00CA4291">
        <w:rPr>
          <w:rFonts w:ascii="Franklin Gothic Book" w:eastAsia="Times New Roman" w:hAnsi="Franklin Gothic Book" w:cs="Arial"/>
        </w:rPr>
        <w:t xml:space="preserve"> through collaboration and innovation, optimize productivity and retain competitiveness as barrel prices recover.</w:t>
      </w:r>
    </w:p>
    <w:p w:rsidR="008C3C92" w:rsidRPr="00CA4291" w:rsidRDefault="008C3C92" w:rsidP="008C3C92">
      <w:pPr>
        <w:rPr>
          <w:rFonts w:ascii="Franklin Gothic Book" w:hAnsi="Franklin Gothic Book"/>
          <w:b/>
          <w:iCs/>
        </w:rPr>
      </w:pPr>
      <w:r w:rsidRPr="00CA4291">
        <w:rPr>
          <w:rFonts w:ascii="Franklin Gothic Book" w:hAnsi="Franklin Gothic Book"/>
          <w:b/>
          <w:iCs/>
        </w:rPr>
        <w:t xml:space="preserve">Multi-functional Designs </w:t>
      </w:r>
    </w:p>
    <w:p w:rsidR="00E570C0" w:rsidRPr="00E570C0" w:rsidRDefault="00605509" w:rsidP="00E570C0">
      <w:pPr>
        <w:shd w:val="clear" w:color="auto" w:fill="FFFFFF"/>
        <w:spacing w:line="360" w:lineRule="auto"/>
        <w:rPr>
          <w:rFonts w:ascii="Franklin Gothic Book" w:eastAsia="Times New Roman" w:hAnsi="Franklin Gothic Book" w:cs="Arial"/>
        </w:rPr>
      </w:pPr>
      <w:r>
        <w:rPr>
          <w:rFonts w:ascii="Franklin Gothic Book" w:eastAsia="Times New Roman" w:hAnsi="Franklin Gothic Book" w:cs="Arial"/>
        </w:rPr>
        <w:lastRenderedPageBreak/>
        <w:t>Looking ahead to September</w:t>
      </w:r>
      <w:r w:rsidR="004516FD" w:rsidRPr="00CA4291">
        <w:rPr>
          <w:rFonts w:ascii="Franklin Gothic Book" w:eastAsia="Times New Roman" w:hAnsi="Franklin Gothic Book" w:cs="Arial"/>
        </w:rPr>
        <w:t xml:space="preserve">, </w:t>
      </w:r>
      <w:r w:rsidR="006F5952" w:rsidRPr="00CA4291">
        <w:rPr>
          <w:rFonts w:ascii="Franklin Gothic Book" w:eastAsia="Times New Roman" w:hAnsi="Franklin Gothic Book" w:cs="Arial"/>
        </w:rPr>
        <w:t>Trelleborg</w:t>
      </w:r>
      <w:r>
        <w:rPr>
          <w:rFonts w:ascii="Franklin Gothic Book" w:eastAsia="Times New Roman" w:hAnsi="Franklin Gothic Book" w:cs="Arial"/>
        </w:rPr>
        <w:t xml:space="preserve"> will </w:t>
      </w:r>
      <w:r w:rsidR="008C3C92" w:rsidRPr="00CA4291">
        <w:rPr>
          <w:rFonts w:ascii="Franklin Gothic Book" w:eastAsia="Times New Roman" w:hAnsi="Franklin Gothic Book" w:cs="Arial"/>
        </w:rPr>
        <w:t xml:space="preserve">introduce its new </w:t>
      </w:r>
      <w:r w:rsidR="00E570C0" w:rsidRPr="00E570C0">
        <w:rPr>
          <w:rFonts w:ascii="Franklin Gothic Book" w:eastAsia="Times New Roman" w:hAnsi="Franklin Gothic Book" w:cs="Arial"/>
        </w:rPr>
        <w:t xml:space="preserve">Standardized Buoyancy Module system </w:t>
      </w:r>
      <w:r w:rsidR="008C3C92" w:rsidRPr="00CA4291">
        <w:rPr>
          <w:rFonts w:ascii="Franklin Gothic Book" w:eastAsia="Times New Roman" w:hAnsi="Franklin Gothic Book" w:cs="Arial"/>
        </w:rPr>
        <w:t xml:space="preserve">at </w:t>
      </w:r>
      <w:r>
        <w:rPr>
          <w:rFonts w:ascii="Franklin Gothic Book" w:eastAsia="Times New Roman" w:hAnsi="Franklin Gothic Book" w:cs="Arial"/>
        </w:rPr>
        <w:t>SPE Offshore Europe</w:t>
      </w:r>
      <w:r w:rsidR="00E570C0">
        <w:rPr>
          <w:rFonts w:ascii="Franklin Gothic Book" w:eastAsia="Times New Roman" w:hAnsi="Franklin Gothic Book" w:cs="Arial"/>
        </w:rPr>
        <w:t xml:space="preserve">. This </w:t>
      </w:r>
      <w:r w:rsidR="00E570C0" w:rsidRPr="00E570C0">
        <w:rPr>
          <w:rFonts w:ascii="Franklin Gothic Book" w:eastAsia="Times New Roman" w:hAnsi="Franklin Gothic Book" w:cs="Arial"/>
        </w:rPr>
        <w:t>innovative ‘off the shelf’ solution can be adjusted to operate in seawater depths from surface to 2,500 meters by adding or removing elements based on customer specifications. The new ‘off the shelf’ option reduces lead times and costs for customers looking for quality buoyancy with a quick delivery.</w:t>
      </w:r>
    </w:p>
    <w:p w:rsidR="00E570C0" w:rsidRPr="00E570C0" w:rsidRDefault="00E570C0" w:rsidP="00E570C0">
      <w:pPr>
        <w:shd w:val="clear" w:color="auto" w:fill="FFFFFF"/>
        <w:spacing w:line="360" w:lineRule="auto"/>
        <w:rPr>
          <w:rFonts w:ascii="Franklin Gothic Book" w:eastAsia="Times New Roman" w:hAnsi="Franklin Gothic Book" w:cs="Arial"/>
        </w:rPr>
      </w:pPr>
      <w:r w:rsidRPr="00E570C0">
        <w:rPr>
          <w:rFonts w:ascii="Franklin Gothic Book" w:eastAsia="Times New Roman" w:hAnsi="Franklin Gothic Book" w:cs="Arial"/>
        </w:rPr>
        <w:t>Jonathan Fox, Senior Product Development Engineer with Trelleborg’s offshore operation, states: “We recognized a requirement to deliver buoyancy products in less time for projects with short lead times. Because the product consists of known volumes and up thrusts, we are putting the upfront engineering into the hands of our customers, reducing the time needed to achieve an approved product design.</w:t>
      </w:r>
      <w:r>
        <w:rPr>
          <w:rFonts w:ascii="Franklin Gothic Book" w:eastAsia="Times New Roman" w:hAnsi="Franklin Gothic Book" w:cs="Arial"/>
        </w:rPr>
        <w:t xml:space="preserve"> </w:t>
      </w:r>
      <w:r w:rsidRPr="00E570C0">
        <w:rPr>
          <w:rFonts w:ascii="Franklin Gothic Book" w:eastAsia="Times New Roman" w:hAnsi="Franklin Gothic Book" w:cs="Arial"/>
        </w:rPr>
        <w:t>In addition, we were able to ease handling of the buoyancy modules by incorporating synthetic rubber feet to the bottom of the finished assembly to prevent handling damage and reduc</w:t>
      </w:r>
      <w:r>
        <w:rPr>
          <w:rFonts w:ascii="Franklin Gothic Book" w:eastAsia="Times New Roman" w:hAnsi="Franklin Gothic Book" w:cs="Arial"/>
        </w:rPr>
        <w:t>e assembly time.”</w:t>
      </w:r>
    </w:p>
    <w:p w:rsidR="00542C9A" w:rsidRPr="00CA4291" w:rsidRDefault="00542C9A" w:rsidP="008C3C92">
      <w:pPr>
        <w:shd w:val="clear" w:color="auto" w:fill="FFFFFF"/>
        <w:spacing w:line="360" w:lineRule="auto"/>
        <w:rPr>
          <w:rFonts w:ascii="Franklin Gothic Book" w:eastAsia="Times New Roman" w:hAnsi="Franklin Gothic Book" w:cs="Arial"/>
          <w:b/>
        </w:rPr>
      </w:pPr>
      <w:r w:rsidRPr="00CA4291">
        <w:rPr>
          <w:rFonts w:ascii="Franklin Gothic Book" w:eastAsia="Times New Roman" w:hAnsi="Franklin Gothic Book" w:cs="Arial"/>
          <w:b/>
        </w:rPr>
        <w:t>Advanced Compounds</w:t>
      </w:r>
    </w:p>
    <w:p w:rsidR="00542C9A" w:rsidRPr="00CA4291" w:rsidRDefault="00542C9A" w:rsidP="008C3C92">
      <w:pPr>
        <w:shd w:val="clear" w:color="auto" w:fill="FFFFFF"/>
        <w:spacing w:line="360" w:lineRule="auto"/>
        <w:rPr>
          <w:rFonts w:ascii="Franklin Gothic Book" w:eastAsia="Times New Roman" w:hAnsi="Franklin Gothic Book" w:cs="Arial"/>
        </w:rPr>
      </w:pPr>
      <w:r w:rsidRPr="00CA4291">
        <w:rPr>
          <w:rFonts w:ascii="Franklin Gothic Book" w:eastAsia="Times New Roman" w:hAnsi="Franklin Gothic Book" w:cs="Arial"/>
        </w:rPr>
        <w:t xml:space="preserve">Trelleborg will also announce the introduction of three technically advanced multi-purpose </w:t>
      </w:r>
      <w:proofErr w:type="spellStart"/>
      <w:r w:rsidRPr="00CA4291">
        <w:rPr>
          <w:rFonts w:ascii="Franklin Gothic Book" w:eastAsia="Times New Roman" w:hAnsi="Franklin Gothic Book" w:cs="Arial"/>
        </w:rPr>
        <w:t>perfluoroelastomer</w:t>
      </w:r>
      <w:proofErr w:type="spellEnd"/>
      <w:r w:rsidRPr="00CA4291">
        <w:rPr>
          <w:rFonts w:ascii="Franklin Gothic Book" w:eastAsia="Times New Roman" w:hAnsi="Franklin Gothic Book" w:cs="Arial"/>
        </w:rPr>
        <w:t xml:space="preserve"> (</w:t>
      </w:r>
      <w:proofErr w:type="spellStart"/>
      <w:r w:rsidRPr="00CA4291">
        <w:rPr>
          <w:rFonts w:ascii="Franklin Gothic Book" w:eastAsia="Times New Roman" w:hAnsi="Franklin Gothic Book" w:cs="Arial"/>
        </w:rPr>
        <w:t>FFKM</w:t>
      </w:r>
      <w:proofErr w:type="spellEnd"/>
      <w:r w:rsidRPr="00CA4291">
        <w:rPr>
          <w:rFonts w:ascii="Franklin Gothic Book" w:eastAsia="Times New Roman" w:hAnsi="Franklin Gothic Book" w:cs="Arial"/>
        </w:rPr>
        <w:t xml:space="preserve">) compounds for oil &amp; gas applications. Developed to be compatible with virtually all chemical media and over the widest temperature range possible, the newest </w:t>
      </w:r>
      <w:proofErr w:type="spellStart"/>
      <w:r w:rsidRPr="00CA4291">
        <w:rPr>
          <w:rFonts w:ascii="Franklin Gothic Book" w:eastAsia="Times New Roman" w:hAnsi="Franklin Gothic Book" w:cs="Arial"/>
        </w:rPr>
        <w:t>Isolast</w:t>
      </w:r>
      <w:proofErr w:type="spellEnd"/>
      <w:r w:rsidRPr="003E53A7">
        <w:rPr>
          <w:rFonts w:ascii="Franklin Gothic Book" w:eastAsia="Times New Roman" w:hAnsi="Franklin Gothic Book" w:cs="Arial"/>
          <w:vertAlign w:val="superscript"/>
        </w:rPr>
        <w:t>®</w:t>
      </w:r>
      <w:r w:rsidRPr="00CA4291">
        <w:rPr>
          <w:rFonts w:ascii="Franklin Gothic Book" w:eastAsia="Times New Roman" w:hAnsi="Franklin Gothic Book" w:cs="Arial"/>
        </w:rPr>
        <w:t xml:space="preserve"> formulations provide real benefits and cost advantages with optimum sealing reliability and extending service life.</w:t>
      </w:r>
    </w:p>
    <w:p w:rsidR="00542C9A" w:rsidRPr="00CA4291" w:rsidRDefault="00542C9A" w:rsidP="008C3C92">
      <w:pPr>
        <w:shd w:val="clear" w:color="auto" w:fill="FFFFFF"/>
        <w:spacing w:line="360" w:lineRule="auto"/>
        <w:rPr>
          <w:rFonts w:ascii="Franklin Gothic Book" w:eastAsia="Times New Roman" w:hAnsi="Franklin Gothic Book" w:cs="Arial"/>
        </w:rPr>
      </w:pPr>
      <w:r w:rsidRPr="00CA4291">
        <w:rPr>
          <w:rFonts w:ascii="Franklin Gothic Book" w:hAnsi="Franklin Gothic Book" w:cs="Arial"/>
        </w:rPr>
        <w:t xml:space="preserve">Eric Bucci, Oil &amp; Gas Segment Manager at Trelleborg Sealing Solutions says: “Trelleborg is exceptional at solving complex challenges for its customers as </w:t>
      </w:r>
      <w:r w:rsidR="000D21E2">
        <w:rPr>
          <w:rFonts w:ascii="Franklin Gothic Book" w:hAnsi="Franklin Gothic Book" w:cs="Arial"/>
        </w:rPr>
        <w:t>demonstrated</w:t>
      </w:r>
      <w:r w:rsidR="000D21E2" w:rsidRPr="00CA4291">
        <w:rPr>
          <w:rFonts w:ascii="Franklin Gothic Book" w:hAnsi="Franklin Gothic Book" w:cs="Arial"/>
        </w:rPr>
        <w:t xml:space="preserve"> </w:t>
      </w:r>
      <w:r w:rsidR="000D21E2">
        <w:rPr>
          <w:rFonts w:ascii="Franklin Gothic Book" w:hAnsi="Franklin Gothic Book" w:cs="Arial"/>
        </w:rPr>
        <w:t>by</w:t>
      </w:r>
      <w:r w:rsidR="000D21E2" w:rsidRPr="00CA4291">
        <w:rPr>
          <w:rFonts w:ascii="Franklin Gothic Book" w:hAnsi="Franklin Gothic Book" w:cs="Arial"/>
        </w:rPr>
        <w:t xml:space="preserve"> </w:t>
      </w:r>
      <w:r w:rsidRPr="00CA4291">
        <w:rPr>
          <w:rFonts w:ascii="Franklin Gothic Book" w:hAnsi="Franklin Gothic Book" w:cs="Arial"/>
        </w:rPr>
        <w:t xml:space="preserve">its newest innovation of </w:t>
      </w:r>
      <w:proofErr w:type="spellStart"/>
      <w:r w:rsidRPr="00CA4291">
        <w:rPr>
          <w:rFonts w:ascii="Franklin Gothic Book" w:hAnsi="Franklin Gothic Book" w:cs="Arial"/>
        </w:rPr>
        <w:t>Isolast</w:t>
      </w:r>
      <w:proofErr w:type="spellEnd"/>
      <w:r w:rsidR="00CC257C" w:rsidRPr="003E53A7">
        <w:rPr>
          <w:rFonts w:ascii="Franklin Gothic Book" w:hAnsi="Franklin Gothic Book" w:cs="Arial"/>
          <w:vertAlign w:val="superscript"/>
        </w:rPr>
        <w:t>®</w:t>
      </w:r>
      <w:r w:rsidR="00CC257C" w:rsidRPr="00CA4291">
        <w:rPr>
          <w:rFonts w:ascii="Franklin Gothic Book" w:hAnsi="Franklin Gothic Book" w:cs="Arial"/>
        </w:rPr>
        <w:t xml:space="preserve"> </w:t>
      </w:r>
      <w:proofErr w:type="spellStart"/>
      <w:r w:rsidRPr="00CA4291">
        <w:rPr>
          <w:rFonts w:ascii="Franklin Gothic Book" w:hAnsi="Franklin Gothic Book" w:cs="Arial"/>
        </w:rPr>
        <w:t>FFKM</w:t>
      </w:r>
      <w:proofErr w:type="spellEnd"/>
      <w:r w:rsidRPr="00CA4291">
        <w:rPr>
          <w:rFonts w:ascii="Franklin Gothic Book" w:hAnsi="Franklin Gothic Book" w:cs="Arial"/>
        </w:rPr>
        <w:t xml:space="preserve"> compounds that surpass traditional thermal, chemical and high temperature steam resistant limitations. Trelleborg has built its reputation </w:t>
      </w:r>
      <w:r w:rsidR="000D21E2">
        <w:rPr>
          <w:rFonts w:ascii="Franklin Gothic Book" w:hAnsi="Franklin Gothic Book" w:cs="Arial"/>
        </w:rPr>
        <w:t>on</w:t>
      </w:r>
      <w:r w:rsidR="000D21E2" w:rsidRPr="00CA4291">
        <w:rPr>
          <w:rFonts w:ascii="Franklin Gothic Book" w:hAnsi="Franklin Gothic Book" w:cs="Arial"/>
        </w:rPr>
        <w:t xml:space="preserve"> </w:t>
      </w:r>
      <w:r w:rsidRPr="00CA4291">
        <w:rPr>
          <w:rFonts w:ascii="Franklin Gothic Book" w:hAnsi="Franklin Gothic Book" w:cs="Arial"/>
        </w:rPr>
        <w:t>listening to customers and delivering advanced engineering, high quality, performance and safety.”</w:t>
      </w:r>
    </w:p>
    <w:p w:rsidR="00A071AC" w:rsidRDefault="00A071AC" w:rsidP="008C3C92">
      <w:pPr>
        <w:shd w:val="clear" w:color="auto" w:fill="FFFFFF"/>
        <w:spacing w:line="360" w:lineRule="auto"/>
        <w:rPr>
          <w:rFonts w:ascii="Franklin Gothic Book" w:eastAsia="Times New Roman" w:hAnsi="Franklin Gothic Book" w:cs="Arial"/>
        </w:rPr>
      </w:pPr>
      <w:r w:rsidRPr="00CA4291">
        <w:rPr>
          <w:rFonts w:ascii="Franklin Gothic Book" w:eastAsia="Times New Roman" w:hAnsi="Franklin Gothic Book" w:cs="Arial"/>
          <w:b/>
          <w:bCs/>
        </w:rPr>
        <w:t>Safety Critical</w:t>
      </w:r>
      <w:r w:rsidR="00CB3BAF" w:rsidRPr="00CA4291">
        <w:rPr>
          <w:rFonts w:ascii="Franklin Gothic Book" w:eastAsia="Times New Roman" w:hAnsi="Franklin Gothic Book" w:cs="Arial"/>
          <w:b/>
          <w:bCs/>
        </w:rPr>
        <w:br/>
      </w:r>
      <w:r w:rsidRPr="00CA4291">
        <w:rPr>
          <w:rFonts w:ascii="Franklin Gothic Book" w:eastAsia="Times New Roman" w:hAnsi="Franklin Gothic Book" w:cs="Arial"/>
        </w:rPr>
        <w:t xml:space="preserve">With safety a priority Trelleborg delivers many material grades that are compliant with international industry standards and have been subjected to comprehensive third-party testing, qualifying materials from elastomers to PEEK- and PTFE-based compounds to a range of specifications including NORSOK M-710, ISO 23936-2, ISO 10423/API 6A Annex F.1.13.5.2 and Total GS EP PVV 142. Test data for over 30 of Trelleborg Sealing Solutions best-in-class materials for the oil and gas market can also be found online at its dedicated microsite, </w:t>
      </w:r>
      <w:hyperlink r:id="rId10" w:history="1">
        <w:r w:rsidRPr="00CA4291">
          <w:rPr>
            <w:rStyle w:val="Hyperlink"/>
            <w:rFonts w:ascii="Franklin Gothic Book" w:eastAsia="Times New Roman" w:hAnsi="Franklin Gothic Book" w:cs="Arial"/>
          </w:rPr>
          <w:t>www.oilandgas-seals.com</w:t>
        </w:r>
      </w:hyperlink>
      <w:r w:rsidRPr="00CA4291">
        <w:rPr>
          <w:rFonts w:ascii="Franklin Gothic Book" w:eastAsia="Times New Roman" w:hAnsi="Franklin Gothic Book" w:cs="Arial"/>
        </w:rPr>
        <w:t xml:space="preserve">.  </w:t>
      </w:r>
    </w:p>
    <w:p w:rsidR="00E570C0" w:rsidRPr="00CA4291" w:rsidRDefault="00E570C0" w:rsidP="008C3C92">
      <w:pPr>
        <w:shd w:val="clear" w:color="auto" w:fill="FFFFFF"/>
        <w:spacing w:line="360" w:lineRule="auto"/>
        <w:rPr>
          <w:rFonts w:ascii="Franklin Gothic Book" w:eastAsia="Times New Roman" w:hAnsi="Franklin Gothic Book" w:cs="Arial"/>
        </w:rPr>
      </w:pPr>
      <w:r>
        <w:rPr>
          <w:rFonts w:ascii="Franklin Gothic Book" w:eastAsia="Times New Roman" w:hAnsi="Franklin Gothic Book" w:cs="Arial"/>
        </w:rPr>
        <w:lastRenderedPageBreak/>
        <w:t xml:space="preserve">In addition, Trelleborg’s offshore operation is working to certify </w:t>
      </w:r>
      <w:r w:rsidR="007F59E9">
        <w:rPr>
          <w:rFonts w:ascii="Franklin Gothic Book" w:eastAsia="Times New Roman" w:hAnsi="Franklin Gothic Book" w:cs="Arial"/>
        </w:rPr>
        <w:t>its flexible</w:t>
      </w:r>
      <w:r w:rsidRPr="00E570C0">
        <w:rPr>
          <w:rFonts w:ascii="Franklin Gothic Book" w:eastAsia="Times New Roman" w:hAnsi="Franklin Gothic Book" w:cs="Arial"/>
        </w:rPr>
        <w:t xml:space="preserve"> pipe ancillary equipment</w:t>
      </w:r>
      <w:r>
        <w:rPr>
          <w:rFonts w:ascii="Franklin Gothic Book" w:eastAsia="Times New Roman" w:hAnsi="Franklin Gothic Book" w:cs="Arial"/>
        </w:rPr>
        <w:t xml:space="preserve"> to </w:t>
      </w:r>
      <w:r w:rsidR="007F59E9">
        <w:rPr>
          <w:rFonts w:ascii="Franklin Gothic Book" w:eastAsia="Times New Roman" w:hAnsi="Franklin Gothic Book" w:cs="Arial"/>
        </w:rPr>
        <w:t>industry standard API 17L</w:t>
      </w:r>
      <w:r w:rsidR="000D21E2">
        <w:rPr>
          <w:rFonts w:ascii="Franklin Gothic Book" w:eastAsia="Times New Roman" w:hAnsi="Franklin Gothic Book" w:cs="Arial"/>
        </w:rPr>
        <w:t>,</w:t>
      </w:r>
      <w:r w:rsidR="007F59E9">
        <w:rPr>
          <w:rFonts w:ascii="Franklin Gothic Book" w:eastAsia="Times New Roman" w:hAnsi="Franklin Gothic Book" w:cs="Arial"/>
        </w:rPr>
        <w:t xml:space="preserve"> which </w:t>
      </w:r>
      <w:r w:rsidR="007F59E9" w:rsidRPr="007F59E9">
        <w:rPr>
          <w:rFonts w:ascii="Franklin Gothic Book" w:eastAsia="Times New Roman" w:hAnsi="Franklin Gothic Book" w:cs="Arial"/>
        </w:rPr>
        <w:t>determine</w:t>
      </w:r>
      <w:r w:rsidR="007F59E9">
        <w:rPr>
          <w:rFonts w:ascii="Franklin Gothic Book" w:eastAsia="Times New Roman" w:hAnsi="Franklin Gothic Book" w:cs="Arial"/>
        </w:rPr>
        <w:t>s</w:t>
      </w:r>
      <w:r w:rsidR="007F59E9" w:rsidRPr="007F59E9">
        <w:rPr>
          <w:rFonts w:ascii="Franklin Gothic Book" w:eastAsia="Times New Roman" w:hAnsi="Franklin Gothic Book" w:cs="Arial"/>
        </w:rPr>
        <w:t xml:space="preserve"> the minimum requirements for the design, material selection, manufacture, documentation, testing, marking and packing of flexible pipe ancillary equipment.</w:t>
      </w:r>
      <w:r w:rsidR="007F59E9">
        <w:rPr>
          <w:rFonts w:ascii="Franklin Gothic Book" w:eastAsia="Times New Roman" w:hAnsi="Franklin Gothic Book" w:cs="Arial"/>
        </w:rPr>
        <w:t xml:space="preserve"> </w:t>
      </w:r>
      <w:r w:rsidR="007F59E9" w:rsidRPr="007F59E9">
        <w:rPr>
          <w:rFonts w:ascii="Franklin Gothic Book" w:eastAsia="Times New Roman" w:hAnsi="Franklin Gothic Book" w:cs="Arial"/>
        </w:rPr>
        <w:t>Trelleborg’s offshore operation currently holds API certificates for bend restrictors, bend stiffeners, distribute</w:t>
      </w:r>
      <w:r w:rsidR="007F59E9">
        <w:rPr>
          <w:rFonts w:ascii="Franklin Gothic Book" w:eastAsia="Times New Roman" w:hAnsi="Franklin Gothic Book" w:cs="Arial"/>
        </w:rPr>
        <w:t xml:space="preserve">d buoyancy modules and </w:t>
      </w:r>
      <w:proofErr w:type="spellStart"/>
      <w:r w:rsidR="007F59E9">
        <w:rPr>
          <w:rFonts w:ascii="Franklin Gothic Book" w:eastAsia="Times New Roman" w:hAnsi="Franklin Gothic Book" w:cs="Arial"/>
        </w:rPr>
        <w:t>Uraduct</w:t>
      </w:r>
      <w:proofErr w:type="spellEnd"/>
      <w:r w:rsidR="007F59E9">
        <w:rPr>
          <w:rFonts w:ascii="Franklin Gothic Book" w:eastAsia="Times New Roman" w:hAnsi="Franklin Gothic Book" w:cs="Arial"/>
        </w:rPr>
        <w:t xml:space="preserve">®. All certificates can be found online on our </w:t>
      </w:r>
      <w:hyperlink r:id="rId11" w:history="1">
        <w:r w:rsidR="007F59E9">
          <w:rPr>
            <w:rStyle w:val="Hyperlink"/>
            <w:rFonts w:ascii="Franklin Gothic Book" w:eastAsia="Times New Roman" w:hAnsi="Franklin Gothic Book" w:cs="Arial"/>
          </w:rPr>
          <w:t>API 17L Certificates</w:t>
        </w:r>
      </w:hyperlink>
      <w:r w:rsidR="007F59E9">
        <w:rPr>
          <w:rFonts w:ascii="Franklin Gothic Book" w:eastAsia="Times New Roman" w:hAnsi="Franklin Gothic Book" w:cs="Arial"/>
        </w:rPr>
        <w:t xml:space="preserve"> page. </w:t>
      </w:r>
    </w:p>
    <w:p w:rsidR="00CB3BAF" w:rsidRPr="00CA4291" w:rsidRDefault="00605509" w:rsidP="008C3C92">
      <w:pPr>
        <w:shd w:val="clear" w:color="auto" w:fill="FFFFFF"/>
        <w:spacing w:line="360" w:lineRule="auto"/>
        <w:rPr>
          <w:rFonts w:ascii="Franklin Gothic Book" w:eastAsia="Times New Roman" w:hAnsi="Franklin Gothic Book" w:cs="Arial"/>
        </w:rPr>
      </w:pPr>
      <w:r>
        <w:rPr>
          <w:rFonts w:ascii="Franklin Gothic Book" w:eastAsia="Times New Roman" w:hAnsi="Franklin Gothic Book" w:cs="Arial"/>
          <w:b/>
          <w:bCs/>
        </w:rPr>
        <w:t>SPE Offshore Europe</w:t>
      </w:r>
      <w:r w:rsidR="00CB3BAF" w:rsidRPr="00CA4291">
        <w:rPr>
          <w:rFonts w:ascii="Franklin Gothic Book" w:eastAsia="Times New Roman" w:hAnsi="Franklin Gothic Book" w:cs="Arial"/>
          <w:b/>
          <w:bCs/>
        </w:rPr>
        <w:t xml:space="preserve"> 2017</w:t>
      </w:r>
      <w:r w:rsidR="000000F6" w:rsidRPr="00CA4291">
        <w:rPr>
          <w:rFonts w:ascii="Franklin Gothic Book" w:eastAsia="Times New Roman" w:hAnsi="Franklin Gothic Book" w:cs="Arial"/>
          <w:b/>
          <w:bCs/>
        </w:rPr>
        <w:t xml:space="preserve"> </w:t>
      </w:r>
      <w:r w:rsidR="00CB3BAF" w:rsidRPr="00CA4291">
        <w:rPr>
          <w:rFonts w:ascii="Franklin Gothic Book" w:eastAsia="Times New Roman" w:hAnsi="Franklin Gothic Book" w:cs="Arial"/>
          <w:b/>
          <w:bCs/>
        </w:rPr>
        <w:br/>
      </w:r>
      <w:r w:rsidR="00CB3BAF" w:rsidRPr="00CA4291">
        <w:rPr>
          <w:rFonts w:ascii="Franklin Gothic Book" w:eastAsia="Times New Roman" w:hAnsi="Franklin Gothic Book" w:cs="Arial"/>
        </w:rPr>
        <w:t xml:space="preserve">Trelleborg will exhibit its range of innovative offshore solutions at </w:t>
      </w:r>
      <w:r>
        <w:rPr>
          <w:rFonts w:ascii="Franklin Gothic Book" w:eastAsia="Times New Roman" w:hAnsi="Franklin Gothic Book" w:cs="Arial"/>
        </w:rPr>
        <w:t>SPE Offshore Europe</w:t>
      </w:r>
      <w:r w:rsidR="00CB3BAF" w:rsidRPr="00CA4291">
        <w:rPr>
          <w:rFonts w:ascii="Franklin Gothic Book" w:eastAsia="Times New Roman" w:hAnsi="Franklin Gothic Book" w:cs="Arial"/>
        </w:rPr>
        <w:t xml:space="preserve"> 2017 in hall </w:t>
      </w:r>
      <w:r>
        <w:rPr>
          <w:rFonts w:ascii="Franklin Gothic Book" w:eastAsia="Times New Roman" w:hAnsi="Franklin Gothic Book" w:cs="Arial"/>
        </w:rPr>
        <w:t>1</w:t>
      </w:r>
      <w:r w:rsidR="00CB3BAF" w:rsidRPr="00CA4291">
        <w:rPr>
          <w:rFonts w:ascii="Franklin Gothic Book" w:eastAsia="Times New Roman" w:hAnsi="Franklin Gothic Book" w:cs="Arial"/>
        </w:rPr>
        <w:t xml:space="preserve"> </w:t>
      </w:r>
      <w:r w:rsidR="00F21326" w:rsidRPr="00CA4291">
        <w:rPr>
          <w:rFonts w:ascii="Franklin Gothic Book" w:eastAsia="Times New Roman" w:hAnsi="Franklin Gothic Book" w:cs="Arial"/>
        </w:rPr>
        <w:t>on</w:t>
      </w:r>
      <w:r>
        <w:rPr>
          <w:rFonts w:ascii="Franklin Gothic Book" w:eastAsia="Times New Roman" w:hAnsi="Franklin Gothic Book" w:cs="Arial"/>
        </w:rPr>
        <w:t xml:space="preserve"> stand 1H81</w:t>
      </w:r>
      <w:r w:rsidR="00CB3BAF" w:rsidRPr="00CA4291">
        <w:rPr>
          <w:rFonts w:ascii="Franklin Gothic Book" w:eastAsia="Times New Roman" w:hAnsi="Franklin Gothic Book" w:cs="Arial"/>
        </w:rPr>
        <w:t>. Products are designed with quality, performance and efficiency front of mind and include high performance</w:t>
      </w:r>
      <w:r w:rsidR="00F21326" w:rsidRPr="00CA4291">
        <w:rPr>
          <w:rFonts w:ascii="Franklin Gothic Book" w:eastAsia="Times New Roman" w:hAnsi="Franklin Gothic Book" w:cs="Arial"/>
        </w:rPr>
        <w:t xml:space="preserve"> buoyancy</w:t>
      </w:r>
      <w:r w:rsidR="00CB3BAF" w:rsidRPr="00CA4291">
        <w:rPr>
          <w:rFonts w:ascii="Franklin Gothic Book" w:eastAsia="Times New Roman" w:hAnsi="Franklin Gothic Book" w:cs="Arial"/>
        </w:rPr>
        <w:t xml:space="preserve">, insulation, </w:t>
      </w:r>
      <w:r w:rsidR="00F21326" w:rsidRPr="00CA4291">
        <w:rPr>
          <w:rFonts w:ascii="Franklin Gothic Book" w:eastAsia="Times New Roman" w:hAnsi="Franklin Gothic Book" w:cs="Arial"/>
        </w:rPr>
        <w:t>passive fire protection</w:t>
      </w:r>
      <w:r w:rsidR="00CB3BAF" w:rsidRPr="00CA4291">
        <w:rPr>
          <w:rFonts w:ascii="Franklin Gothic Book" w:eastAsia="Times New Roman" w:hAnsi="Franklin Gothic Book" w:cs="Arial"/>
        </w:rPr>
        <w:t xml:space="preserve">, and </w:t>
      </w:r>
      <w:r w:rsidR="00542C9A" w:rsidRPr="00CA4291">
        <w:rPr>
          <w:rFonts w:ascii="Franklin Gothic Book" w:eastAsia="Times New Roman" w:hAnsi="Franklin Gothic Book" w:cs="Arial"/>
        </w:rPr>
        <w:t>sealing solutions</w:t>
      </w:r>
      <w:r w:rsidR="00CB3BAF" w:rsidRPr="00CA4291">
        <w:rPr>
          <w:rFonts w:ascii="Franklin Gothic Book" w:eastAsia="Times New Roman" w:hAnsi="Franklin Gothic Book" w:cs="Arial"/>
        </w:rPr>
        <w:t>. </w:t>
      </w:r>
    </w:p>
    <w:p w:rsidR="00824711" w:rsidRPr="006F5952" w:rsidRDefault="00824711" w:rsidP="00211ACE">
      <w:pPr>
        <w:spacing w:after="120" w:line="360" w:lineRule="auto"/>
        <w:jc w:val="center"/>
        <w:rPr>
          <w:rFonts w:ascii="Franklin Gothic Book" w:hAnsi="Franklin Gothic Book" w:cs="Arial"/>
          <w:b/>
          <w:sz w:val="24"/>
          <w:szCs w:val="24"/>
        </w:rPr>
      </w:pPr>
      <w:r w:rsidRPr="006F5952">
        <w:rPr>
          <w:rFonts w:ascii="Franklin Gothic Book" w:hAnsi="Franklin Gothic Book" w:cs="Arial"/>
          <w:b/>
          <w:sz w:val="24"/>
          <w:szCs w:val="24"/>
        </w:rPr>
        <w:t>~ENDS~</w:t>
      </w:r>
    </w:p>
    <w:p w:rsidR="00824711" w:rsidRPr="006F5952" w:rsidRDefault="00824711" w:rsidP="00644075">
      <w:pPr>
        <w:spacing w:after="120" w:line="360" w:lineRule="auto"/>
        <w:ind w:left="-144"/>
        <w:jc w:val="both"/>
        <w:rPr>
          <w:rFonts w:ascii="Franklin Gothic Book" w:hAnsi="Franklin Gothic Book" w:cs="Arial"/>
          <w:bCs/>
          <w:sz w:val="20"/>
          <w:szCs w:val="20"/>
        </w:rPr>
      </w:pPr>
      <w:r w:rsidRPr="006F5952">
        <w:rPr>
          <w:rFonts w:ascii="Franklin Gothic Book" w:hAnsi="Franklin Gothic Book" w:cs="Arial"/>
          <w:b/>
          <w:sz w:val="20"/>
          <w:szCs w:val="20"/>
        </w:rPr>
        <w:t>For press information:</w:t>
      </w:r>
      <w:r w:rsidRPr="006F5952">
        <w:rPr>
          <w:rFonts w:ascii="Franklin Gothic Book" w:hAnsi="Franklin Gothic Book" w:cs="Arial"/>
          <w:sz w:val="20"/>
          <w:szCs w:val="20"/>
        </w:rPr>
        <w:t xml:space="preserve">  </w:t>
      </w:r>
    </w:p>
    <w:p w:rsidR="00824711" w:rsidRPr="006F5952" w:rsidRDefault="00824711" w:rsidP="00F21326">
      <w:pPr>
        <w:autoSpaceDE w:val="0"/>
        <w:autoSpaceDN w:val="0"/>
        <w:adjustRightInd w:val="0"/>
        <w:spacing w:after="120" w:line="360" w:lineRule="auto"/>
        <w:ind w:left="-142"/>
        <w:rPr>
          <w:rFonts w:ascii="Franklin Gothic Book" w:hAnsi="Franklin Gothic Book" w:cs="Arial"/>
          <w:sz w:val="20"/>
          <w:szCs w:val="20"/>
        </w:rPr>
      </w:pPr>
      <w:r w:rsidRPr="006F5952">
        <w:rPr>
          <w:rFonts w:ascii="Franklin Gothic Book" w:hAnsi="Franklin Gothic Book" w:cs="Arial"/>
          <w:iCs/>
          <w:sz w:val="20"/>
          <w:szCs w:val="20"/>
        </w:rPr>
        <w:t>For additional information on Trelleborg</w:t>
      </w:r>
      <w:r w:rsidR="00F21326" w:rsidRPr="006F5952">
        <w:rPr>
          <w:rFonts w:ascii="Franklin Gothic Book" w:hAnsi="Franklin Gothic Book" w:cs="Arial"/>
          <w:iCs/>
          <w:sz w:val="20"/>
          <w:szCs w:val="20"/>
        </w:rPr>
        <w:t>’s</w:t>
      </w:r>
      <w:r w:rsidRPr="006F5952">
        <w:rPr>
          <w:rFonts w:ascii="Franklin Gothic Book" w:hAnsi="Franklin Gothic Book" w:cs="Arial"/>
          <w:iCs/>
          <w:sz w:val="20"/>
          <w:szCs w:val="20"/>
        </w:rPr>
        <w:t xml:space="preserve"> offshore</w:t>
      </w:r>
      <w:r w:rsidR="00F21326" w:rsidRPr="006F5952">
        <w:rPr>
          <w:rFonts w:ascii="Franklin Gothic Book" w:hAnsi="Franklin Gothic Book" w:cs="Arial"/>
          <w:iCs/>
          <w:sz w:val="20"/>
          <w:szCs w:val="20"/>
        </w:rPr>
        <w:t xml:space="preserve"> operation</w:t>
      </w:r>
      <w:r w:rsidRPr="006F5952">
        <w:rPr>
          <w:rFonts w:ascii="Franklin Gothic Book" w:hAnsi="Franklin Gothic Book" w:cs="Arial"/>
          <w:iCs/>
          <w:sz w:val="20"/>
          <w:szCs w:val="20"/>
        </w:rPr>
        <w:t xml:space="preserve">, please </w:t>
      </w:r>
      <w:r w:rsidR="00F21326" w:rsidRPr="006F5952">
        <w:rPr>
          <w:rFonts w:ascii="Franklin Gothic Book" w:hAnsi="Franklin Gothic Book" w:cs="Arial"/>
          <w:iCs/>
          <w:sz w:val="20"/>
          <w:szCs w:val="20"/>
        </w:rPr>
        <w:t>contact</w:t>
      </w:r>
      <w:r w:rsidRPr="006F5952">
        <w:rPr>
          <w:rFonts w:ascii="Franklin Gothic Book" w:hAnsi="Franklin Gothic Book" w:cs="Arial"/>
          <w:iCs/>
          <w:sz w:val="20"/>
          <w:szCs w:val="20"/>
        </w:rPr>
        <w:t xml:space="preserve"> Ruth Clay, </w:t>
      </w:r>
      <w:r w:rsidRPr="006F5952">
        <w:rPr>
          <w:rFonts w:ascii="Franklin Gothic Book" w:hAnsi="Franklin Gothic Book" w:cs="Arial"/>
          <w:sz w:val="20"/>
          <w:szCs w:val="20"/>
        </w:rPr>
        <w:t>Mobile: +1</w:t>
      </w:r>
      <w:r w:rsidR="00F21326" w:rsidRPr="006F5952">
        <w:rPr>
          <w:rFonts w:ascii="Franklin Gothic Book" w:hAnsi="Franklin Gothic Book" w:cs="Arial"/>
          <w:sz w:val="20"/>
          <w:szCs w:val="20"/>
        </w:rPr>
        <w:t xml:space="preserve"> </w:t>
      </w:r>
      <w:r w:rsidRPr="006F5952">
        <w:rPr>
          <w:rFonts w:ascii="Franklin Gothic Book" w:hAnsi="Franklin Gothic Book" w:cs="Arial"/>
          <w:sz w:val="20"/>
          <w:szCs w:val="20"/>
        </w:rPr>
        <w:t>281</w:t>
      </w:r>
      <w:r w:rsidR="00F21326" w:rsidRPr="006F5952">
        <w:rPr>
          <w:rFonts w:ascii="Franklin Gothic Book" w:hAnsi="Franklin Gothic Book" w:cs="Arial"/>
          <w:sz w:val="20"/>
          <w:szCs w:val="20"/>
        </w:rPr>
        <w:t xml:space="preserve"> </w:t>
      </w:r>
      <w:r w:rsidRPr="006F5952">
        <w:rPr>
          <w:rFonts w:ascii="Franklin Gothic Book" w:hAnsi="Franklin Gothic Book" w:cs="Arial"/>
          <w:sz w:val="20"/>
          <w:szCs w:val="20"/>
        </w:rPr>
        <w:t>740</w:t>
      </w:r>
      <w:r w:rsidR="00F21326" w:rsidRPr="006F5952">
        <w:rPr>
          <w:rFonts w:ascii="Franklin Gothic Book" w:hAnsi="Franklin Gothic Book" w:cs="Arial"/>
          <w:sz w:val="20"/>
          <w:szCs w:val="20"/>
        </w:rPr>
        <w:t xml:space="preserve"> </w:t>
      </w:r>
      <w:r w:rsidRPr="006F5952">
        <w:rPr>
          <w:rFonts w:ascii="Franklin Gothic Book" w:hAnsi="Franklin Gothic Book" w:cs="Arial"/>
          <w:sz w:val="20"/>
          <w:szCs w:val="20"/>
        </w:rPr>
        <w:t xml:space="preserve">5755; </w:t>
      </w:r>
      <w:hyperlink r:id="rId12" w:history="1">
        <w:r w:rsidRPr="006F5952">
          <w:rPr>
            <w:rStyle w:val="Hyperlink"/>
            <w:rFonts w:ascii="Franklin Gothic Book" w:hAnsi="Franklin Gothic Book" w:cs="Arial"/>
            <w:color w:val="auto"/>
            <w:sz w:val="20"/>
            <w:szCs w:val="20"/>
          </w:rPr>
          <w:t>ruth.clay@trelleborg.com</w:t>
        </w:r>
      </w:hyperlink>
      <w:r w:rsidRPr="006F5952">
        <w:rPr>
          <w:rFonts w:ascii="Franklin Gothic Book" w:hAnsi="Franklin Gothic Book" w:cs="Arial"/>
          <w:sz w:val="20"/>
          <w:szCs w:val="20"/>
        </w:rPr>
        <w:t xml:space="preserve">. </w:t>
      </w:r>
    </w:p>
    <w:p w:rsidR="00F21326" w:rsidRPr="006F5952" w:rsidRDefault="00F21326" w:rsidP="00F21326">
      <w:pPr>
        <w:autoSpaceDE w:val="0"/>
        <w:autoSpaceDN w:val="0"/>
        <w:adjustRightInd w:val="0"/>
        <w:spacing w:after="120" w:line="360" w:lineRule="auto"/>
        <w:ind w:left="-142"/>
        <w:rPr>
          <w:rFonts w:ascii="Franklin Gothic Book" w:hAnsi="Franklin Gothic Book" w:cs="Arial"/>
          <w:sz w:val="20"/>
          <w:szCs w:val="20"/>
        </w:rPr>
      </w:pPr>
      <w:r w:rsidRPr="006F5952">
        <w:rPr>
          <w:rFonts w:ascii="Franklin Gothic Book" w:hAnsi="Franklin Gothic Book" w:cs="Arial"/>
          <w:sz w:val="20"/>
          <w:szCs w:val="20"/>
        </w:rPr>
        <w:t>For additional information on Trelleborg Sealing Solutions, please contact Barry Clough, Mobile: +44 (0)7710 354 466; barry.clough@trelleborg.com</w:t>
      </w:r>
      <w:r w:rsidR="00CA4291">
        <w:rPr>
          <w:rFonts w:ascii="Franklin Gothic Book" w:hAnsi="Franklin Gothic Book" w:cs="Arial"/>
          <w:sz w:val="20"/>
          <w:szCs w:val="20"/>
        </w:rPr>
        <w:t>.</w:t>
      </w:r>
    </w:p>
    <w:p w:rsidR="00824711" w:rsidRPr="006F5952" w:rsidRDefault="00824711" w:rsidP="00644075">
      <w:pPr>
        <w:spacing w:after="120" w:line="360" w:lineRule="auto"/>
        <w:ind w:left="-142"/>
        <w:jc w:val="both"/>
        <w:rPr>
          <w:rFonts w:ascii="Franklin Gothic Book" w:hAnsi="Franklin Gothic Book" w:cs="Arial"/>
          <w:sz w:val="20"/>
          <w:szCs w:val="20"/>
          <w:lang w:val="en-GB"/>
        </w:rPr>
      </w:pPr>
      <w:r w:rsidRPr="006F5952">
        <w:rPr>
          <w:rFonts w:ascii="Franklin Gothic Book" w:hAnsi="Franklin Gothic Book" w:cs="Arial"/>
          <w:b/>
          <w:iCs/>
          <w:sz w:val="20"/>
          <w:szCs w:val="20"/>
          <w:lang w:val="en-GB"/>
        </w:rPr>
        <w:t xml:space="preserve">Notes to Editors: </w:t>
      </w:r>
    </w:p>
    <w:p w:rsidR="00824711" w:rsidRPr="006F5952" w:rsidRDefault="00824711" w:rsidP="00644075">
      <w:pPr>
        <w:spacing w:after="120" w:line="360" w:lineRule="auto"/>
        <w:ind w:left="-142"/>
        <w:jc w:val="both"/>
        <w:rPr>
          <w:rFonts w:ascii="Franklin Gothic Book" w:eastAsiaTheme="minorEastAsia" w:hAnsi="Franklin Gothic Book" w:cs="Arial"/>
          <w:sz w:val="20"/>
          <w:szCs w:val="20"/>
          <w:lang w:val="en-GB" w:eastAsia="zh-TW" w:bidi="th-TH"/>
        </w:rPr>
      </w:pPr>
      <w:r w:rsidRPr="006F5952">
        <w:rPr>
          <w:rFonts w:ascii="Franklin Gothic Book" w:hAnsi="Franklin Gothic Book" w:cs="Arial"/>
          <w:b/>
          <w:iCs/>
          <w:sz w:val="20"/>
          <w:szCs w:val="20"/>
          <w:lang w:val="en-GB"/>
        </w:rPr>
        <w:t>Trelleborg’s offshore operation and Trelleborg Group</w:t>
      </w:r>
    </w:p>
    <w:p w:rsidR="00824711" w:rsidRPr="006F5952" w:rsidRDefault="00824711" w:rsidP="00C12D34">
      <w:pPr>
        <w:spacing w:after="120" w:line="240" w:lineRule="auto"/>
        <w:ind w:left="-142"/>
        <w:jc w:val="both"/>
        <w:rPr>
          <w:rFonts w:ascii="Franklin Gothic Book" w:eastAsiaTheme="minorEastAsia" w:hAnsi="Franklin Gothic Book" w:cs="Arial"/>
          <w:sz w:val="20"/>
          <w:szCs w:val="20"/>
          <w:lang w:val="en-GB" w:eastAsia="zh-TW" w:bidi="th-TH"/>
        </w:rPr>
      </w:pPr>
      <w:r w:rsidRPr="006F5952">
        <w:rPr>
          <w:rFonts w:ascii="Franklin Gothic Book" w:hAnsi="Franklin Gothic Book" w:cs="Arial"/>
          <w:b/>
          <w:bCs/>
          <w:iCs/>
          <w:sz w:val="20"/>
          <w:szCs w:val="20"/>
        </w:rPr>
        <w:t xml:space="preserve">Trelleborg </w:t>
      </w:r>
      <w:r w:rsidRPr="006F5952">
        <w:rPr>
          <w:rFonts w:ascii="Franklin Gothic Book" w:hAnsi="Franklin Gothic Book" w:cs="Arial"/>
          <w:bCs/>
          <w:iCs/>
          <w:sz w:val="20"/>
          <w:szCs w:val="20"/>
        </w:rPr>
        <w:t xml:space="preserve">is a world leader in engineered polymer solutions that seal, damp and protect critical applications in demanding environments. Its innovative solutions accelerate performance for customers in a sustainable way. The Trelleborg Group has annual sales of </w:t>
      </w:r>
      <w:r w:rsidR="00F4756E" w:rsidRPr="006F5952">
        <w:rPr>
          <w:rFonts w:ascii="Franklin Gothic Book" w:hAnsi="Franklin Gothic Book" w:cs="Arial"/>
          <w:bCs/>
          <w:iCs/>
          <w:sz w:val="20"/>
          <w:szCs w:val="20"/>
        </w:rPr>
        <w:t>SEK 31 billion (EUR 3.23 billion, USD 3.60 billion) and operations in about 50</w:t>
      </w:r>
      <w:r w:rsidRPr="006F5952">
        <w:rPr>
          <w:rFonts w:ascii="Franklin Gothic Book" w:hAnsi="Franklin Gothic Book" w:cs="Arial"/>
          <w:bCs/>
          <w:iCs/>
          <w:sz w:val="20"/>
          <w:szCs w:val="20"/>
        </w:rPr>
        <w:t xml:space="preserve">countries. The Group comprises five business areas: Trelleborg Coated Systems, Trelleborg Industrial Solutions, Trelleborg Offshore &amp; Construction, Trelleborg Sealing Solutions and Trelleborg Wheel Systems, and the operations of </w:t>
      </w:r>
      <w:proofErr w:type="spellStart"/>
      <w:r w:rsidRPr="006F5952">
        <w:rPr>
          <w:rFonts w:ascii="Franklin Gothic Book" w:hAnsi="Franklin Gothic Book" w:cs="Arial"/>
          <w:bCs/>
          <w:iCs/>
          <w:sz w:val="20"/>
          <w:szCs w:val="20"/>
        </w:rPr>
        <w:t>Rubena</w:t>
      </w:r>
      <w:proofErr w:type="spellEnd"/>
      <w:r w:rsidRPr="006F5952">
        <w:rPr>
          <w:rFonts w:ascii="Franklin Gothic Book" w:hAnsi="Franklin Gothic Book" w:cs="Arial"/>
          <w:bCs/>
          <w:iCs/>
          <w:sz w:val="20"/>
          <w:szCs w:val="20"/>
        </w:rPr>
        <w:t xml:space="preserve"> and </w:t>
      </w:r>
      <w:proofErr w:type="spellStart"/>
      <w:r w:rsidRPr="006F5952">
        <w:rPr>
          <w:rFonts w:ascii="Franklin Gothic Book" w:hAnsi="Franklin Gothic Book" w:cs="Arial"/>
          <w:bCs/>
          <w:iCs/>
          <w:sz w:val="20"/>
          <w:szCs w:val="20"/>
        </w:rPr>
        <w:t>Savatech</w:t>
      </w:r>
      <w:proofErr w:type="spellEnd"/>
      <w:r w:rsidRPr="006F5952">
        <w:rPr>
          <w:rFonts w:ascii="Franklin Gothic Book" w:hAnsi="Franklin Gothic Book" w:cs="Arial"/>
          <w:bCs/>
          <w:iCs/>
          <w:sz w:val="20"/>
          <w:szCs w:val="20"/>
        </w:rPr>
        <w:t xml:space="preserve">. In addition, Trelleborg owns 50 percent of </w:t>
      </w:r>
      <w:proofErr w:type="spellStart"/>
      <w:r w:rsidRPr="006F5952">
        <w:rPr>
          <w:rFonts w:ascii="Franklin Gothic Book" w:hAnsi="Franklin Gothic Book" w:cs="Arial"/>
          <w:bCs/>
          <w:iCs/>
          <w:sz w:val="20"/>
          <w:szCs w:val="20"/>
        </w:rPr>
        <w:t>Vibracoustic</w:t>
      </w:r>
      <w:proofErr w:type="spellEnd"/>
      <w:r w:rsidRPr="006F5952">
        <w:rPr>
          <w:rFonts w:ascii="Franklin Gothic Book" w:hAnsi="Franklin Gothic Book" w:cs="Arial"/>
          <w:bCs/>
          <w:iCs/>
          <w:sz w:val="20"/>
          <w:szCs w:val="20"/>
        </w:rPr>
        <w:t xml:space="preserve">, the global market leader within </w:t>
      </w:r>
      <w:proofErr w:type="spellStart"/>
      <w:r w:rsidRPr="006F5952">
        <w:rPr>
          <w:rFonts w:ascii="Franklin Gothic Book" w:hAnsi="Franklin Gothic Book" w:cs="Arial"/>
          <w:bCs/>
          <w:iCs/>
          <w:sz w:val="20"/>
          <w:szCs w:val="20"/>
        </w:rPr>
        <w:t>antivibration</w:t>
      </w:r>
      <w:proofErr w:type="spellEnd"/>
      <w:r w:rsidRPr="006F5952">
        <w:rPr>
          <w:rFonts w:ascii="Franklin Gothic Book" w:hAnsi="Franklin Gothic Book" w:cs="Arial"/>
          <w:bCs/>
          <w:iCs/>
          <w:sz w:val="20"/>
          <w:szCs w:val="20"/>
        </w:rPr>
        <w:t xml:space="preserve"> solutions for light and heavy vehicles. The Trelleborg share has been listed on the Stock Exchange since 1964 and is listed on Nasdaq Stockholm, Large Cap. </w:t>
      </w:r>
      <w:hyperlink r:id="rId13" w:history="1">
        <w:r w:rsidRPr="006F5952">
          <w:rPr>
            <w:rStyle w:val="Hyperlink"/>
            <w:rFonts w:ascii="Franklin Gothic Book" w:hAnsi="Franklin Gothic Book" w:cs="Arial"/>
            <w:color w:val="auto"/>
            <w:sz w:val="20"/>
            <w:szCs w:val="20"/>
          </w:rPr>
          <w:t>www.trelleborg.com</w:t>
        </w:r>
      </w:hyperlink>
      <w:r w:rsidRPr="006F5952">
        <w:rPr>
          <w:rFonts w:ascii="Franklin Gothic Book" w:hAnsi="Franklin Gothic Book" w:cs="Arial"/>
          <w:iCs/>
          <w:sz w:val="20"/>
          <w:szCs w:val="20"/>
        </w:rPr>
        <w:t>.</w:t>
      </w:r>
    </w:p>
    <w:p w:rsidR="00824711" w:rsidRPr="006F5952" w:rsidRDefault="00824711" w:rsidP="00644075">
      <w:pPr>
        <w:spacing w:after="120" w:line="360" w:lineRule="auto"/>
        <w:jc w:val="both"/>
        <w:rPr>
          <w:rFonts w:ascii="Franklin Gothic Book" w:hAnsi="Franklin Gothic Book" w:cs="Arial"/>
          <w:sz w:val="24"/>
          <w:szCs w:val="24"/>
        </w:rPr>
      </w:pPr>
    </w:p>
    <w:sectPr w:rsidR="00824711" w:rsidRPr="006F5952" w:rsidSect="008C27EA">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38A" w:rsidRDefault="0093738A" w:rsidP="00062857">
      <w:pPr>
        <w:spacing w:after="0" w:line="240" w:lineRule="auto"/>
      </w:pPr>
      <w:r>
        <w:separator/>
      </w:r>
    </w:p>
  </w:endnote>
  <w:endnote w:type="continuationSeparator" w:id="0">
    <w:p w:rsidR="0093738A" w:rsidRDefault="0093738A" w:rsidP="00062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38A" w:rsidRDefault="0093738A" w:rsidP="00062857">
      <w:pPr>
        <w:spacing w:after="0" w:line="240" w:lineRule="auto"/>
      </w:pPr>
      <w:r>
        <w:separator/>
      </w:r>
    </w:p>
  </w:footnote>
  <w:footnote w:type="continuationSeparator" w:id="0">
    <w:p w:rsidR="0093738A" w:rsidRDefault="0093738A" w:rsidP="00062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2EE" w:rsidRDefault="00D942EE" w:rsidP="00D942EE">
    <w:pPr>
      <w:pStyle w:val="Header"/>
      <w:jc w:val="center"/>
    </w:pPr>
    <w:r>
      <w:rPr>
        <w:noProof/>
      </w:rPr>
      <w:drawing>
        <wp:inline distT="0" distB="0" distL="0" distR="0">
          <wp:extent cx="14478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B 40_RGB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609600"/>
                  </a:xfrm>
                  <a:prstGeom prst="rect">
                    <a:avLst/>
                  </a:prstGeom>
                </pic:spPr>
              </pic:pic>
            </a:graphicData>
          </a:graphic>
        </wp:inline>
      </w:drawing>
    </w:r>
  </w:p>
  <w:p w:rsidR="00D942EE" w:rsidRDefault="00D942EE" w:rsidP="00D942E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88C"/>
    <w:rsid w:val="000000F6"/>
    <w:rsid w:val="00003877"/>
    <w:rsid w:val="00010B0E"/>
    <w:rsid w:val="000164FE"/>
    <w:rsid w:val="00062857"/>
    <w:rsid w:val="00067CBE"/>
    <w:rsid w:val="00073F85"/>
    <w:rsid w:val="00074FDC"/>
    <w:rsid w:val="0008059F"/>
    <w:rsid w:val="00095DCC"/>
    <w:rsid w:val="00097990"/>
    <w:rsid w:val="000D21E2"/>
    <w:rsid w:val="000D7D6A"/>
    <w:rsid w:val="00126EB7"/>
    <w:rsid w:val="001455F3"/>
    <w:rsid w:val="001A7B0B"/>
    <w:rsid w:val="001B3AD0"/>
    <w:rsid w:val="001E2678"/>
    <w:rsid w:val="001F599D"/>
    <w:rsid w:val="00211ACE"/>
    <w:rsid w:val="00213A4D"/>
    <w:rsid w:val="00262BA7"/>
    <w:rsid w:val="00266DA8"/>
    <w:rsid w:val="002978A3"/>
    <w:rsid w:val="002A0BA4"/>
    <w:rsid w:val="002A622E"/>
    <w:rsid w:val="002B639C"/>
    <w:rsid w:val="002F1F53"/>
    <w:rsid w:val="002F620F"/>
    <w:rsid w:val="00306BC9"/>
    <w:rsid w:val="00397FC8"/>
    <w:rsid w:val="003A6FF3"/>
    <w:rsid w:val="003B24C0"/>
    <w:rsid w:val="003B308B"/>
    <w:rsid w:val="003E07F2"/>
    <w:rsid w:val="003E53A7"/>
    <w:rsid w:val="003E5963"/>
    <w:rsid w:val="00416233"/>
    <w:rsid w:val="00425751"/>
    <w:rsid w:val="0042787A"/>
    <w:rsid w:val="00442D3A"/>
    <w:rsid w:val="004516FD"/>
    <w:rsid w:val="00456595"/>
    <w:rsid w:val="004853FB"/>
    <w:rsid w:val="004A1972"/>
    <w:rsid w:val="004C1455"/>
    <w:rsid w:val="00517C30"/>
    <w:rsid w:val="00542C9A"/>
    <w:rsid w:val="0056288C"/>
    <w:rsid w:val="005738B2"/>
    <w:rsid w:val="005853DB"/>
    <w:rsid w:val="005B121C"/>
    <w:rsid w:val="005C324C"/>
    <w:rsid w:val="005F1FAE"/>
    <w:rsid w:val="00605509"/>
    <w:rsid w:val="00615723"/>
    <w:rsid w:val="0061733A"/>
    <w:rsid w:val="006365B0"/>
    <w:rsid w:val="00644075"/>
    <w:rsid w:val="0065032E"/>
    <w:rsid w:val="00653299"/>
    <w:rsid w:val="00654756"/>
    <w:rsid w:val="00665B11"/>
    <w:rsid w:val="006B5655"/>
    <w:rsid w:val="006E3415"/>
    <w:rsid w:val="006F06E7"/>
    <w:rsid w:val="006F5952"/>
    <w:rsid w:val="00753C85"/>
    <w:rsid w:val="0077589B"/>
    <w:rsid w:val="00777913"/>
    <w:rsid w:val="00783751"/>
    <w:rsid w:val="007B2884"/>
    <w:rsid w:val="007D65B3"/>
    <w:rsid w:val="007F59E9"/>
    <w:rsid w:val="00810B50"/>
    <w:rsid w:val="00824711"/>
    <w:rsid w:val="00827D5D"/>
    <w:rsid w:val="00840033"/>
    <w:rsid w:val="0088002F"/>
    <w:rsid w:val="00883950"/>
    <w:rsid w:val="008A3E9B"/>
    <w:rsid w:val="008B3DEE"/>
    <w:rsid w:val="008C23E7"/>
    <w:rsid w:val="008C27EA"/>
    <w:rsid w:val="008C3C92"/>
    <w:rsid w:val="008F4C63"/>
    <w:rsid w:val="00905BD2"/>
    <w:rsid w:val="009069E7"/>
    <w:rsid w:val="0093222F"/>
    <w:rsid w:val="00937329"/>
    <w:rsid w:val="0093738A"/>
    <w:rsid w:val="009513E1"/>
    <w:rsid w:val="00962BBB"/>
    <w:rsid w:val="00967EBC"/>
    <w:rsid w:val="00972493"/>
    <w:rsid w:val="009735FF"/>
    <w:rsid w:val="00975793"/>
    <w:rsid w:val="009831DB"/>
    <w:rsid w:val="009A380F"/>
    <w:rsid w:val="009A502F"/>
    <w:rsid w:val="009B4908"/>
    <w:rsid w:val="009B5757"/>
    <w:rsid w:val="009C5A97"/>
    <w:rsid w:val="009D637C"/>
    <w:rsid w:val="009F302E"/>
    <w:rsid w:val="00A071AC"/>
    <w:rsid w:val="00A16ACC"/>
    <w:rsid w:val="00A2780D"/>
    <w:rsid w:val="00A34477"/>
    <w:rsid w:val="00A362AA"/>
    <w:rsid w:val="00A61CD1"/>
    <w:rsid w:val="00A85BB2"/>
    <w:rsid w:val="00AA68B0"/>
    <w:rsid w:val="00AA7559"/>
    <w:rsid w:val="00AC13CE"/>
    <w:rsid w:val="00AC5846"/>
    <w:rsid w:val="00AE23C9"/>
    <w:rsid w:val="00B069AB"/>
    <w:rsid w:val="00B26390"/>
    <w:rsid w:val="00B30674"/>
    <w:rsid w:val="00B411C7"/>
    <w:rsid w:val="00B44C1D"/>
    <w:rsid w:val="00BA5C00"/>
    <w:rsid w:val="00BB37CF"/>
    <w:rsid w:val="00BE70F7"/>
    <w:rsid w:val="00BF3DE7"/>
    <w:rsid w:val="00C06017"/>
    <w:rsid w:val="00C12D34"/>
    <w:rsid w:val="00C42533"/>
    <w:rsid w:val="00C45770"/>
    <w:rsid w:val="00C52A8C"/>
    <w:rsid w:val="00C571F1"/>
    <w:rsid w:val="00C610ED"/>
    <w:rsid w:val="00C71F26"/>
    <w:rsid w:val="00C82D8E"/>
    <w:rsid w:val="00C83521"/>
    <w:rsid w:val="00C84092"/>
    <w:rsid w:val="00C87261"/>
    <w:rsid w:val="00CA4291"/>
    <w:rsid w:val="00CA7BC7"/>
    <w:rsid w:val="00CB3BAF"/>
    <w:rsid w:val="00CC257C"/>
    <w:rsid w:val="00CD32D4"/>
    <w:rsid w:val="00CE42A6"/>
    <w:rsid w:val="00D00418"/>
    <w:rsid w:val="00D00BAB"/>
    <w:rsid w:val="00D026F6"/>
    <w:rsid w:val="00D20F73"/>
    <w:rsid w:val="00D41ABE"/>
    <w:rsid w:val="00D655E8"/>
    <w:rsid w:val="00D942EE"/>
    <w:rsid w:val="00D970D3"/>
    <w:rsid w:val="00DA67ED"/>
    <w:rsid w:val="00DA7074"/>
    <w:rsid w:val="00DB4768"/>
    <w:rsid w:val="00DB5243"/>
    <w:rsid w:val="00DD708E"/>
    <w:rsid w:val="00DE08F4"/>
    <w:rsid w:val="00E14015"/>
    <w:rsid w:val="00E52891"/>
    <w:rsid w:val="00E52B64"/>
    <w:rsid w:val="00E55E2D"/>
    <w:rsid w:val="00E570C0"/>
    <w:rsid w:val="00EC52CA"/>
    <w:rsid w:val="00EC5648"/>
    <w:rsid w:val="00ED2EE0"/>
    <w:rsid w:val="00ED4B5E"/>
    <w:rsid w:val="00F21326"/>
    <w:rsid w:val="00F37454"/>
    <w:rsid w:val="00F425E4"/>
    <w:rsid w:val="00F4756E"/>
    <w:rsid w:val="00F53CAE"/>
    <w:rsid w:val="00F65C34"/>
    <w:rsid w:val="00F66313"/>
    <w:rsid w:val="00F93F22"/>
    <w:rsid w:val="00FA0EDB"/>
    <w:rsid w:val="00FC1BB4"/>
    <w:rsid w:val="00FD0AE9"/>
    <w:rsid w:val="00FD3B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AAE466-2CC5-4B06-B2DC-53E5EB72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7EA"/>
  </w:style>
  <w:style w:type="paragraph" w:styleId="Heading2">
    <w:name w:val="heading 2"/>
    <w:basedOn w:val="Normal"/>
    <w:link w:val="Heading2Char"/>
    <w:uiPriority w:val="9"/>
    <w:qFormat/>
    <w:rsid w:val="00CB3B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cbnttl">
    <w:name w:val="ccbnttl"/>
    <w:basedOn w:val="DefaultParagraphFont"/>
    <w:rsid w:val="0056288C"/>
  </w:style>
  <w:style w:type="paragraph" w:styleId="NormalWeb">
    <w:name w:val="Normal (Web)"/>
    <w:basedOn w:val="Normal"/>
    <w:uiPriority w:val="99"/>
    <w:semiHidden/>
    <w:unhideWhenUsed/>
    <w:rsid w:val="00562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288C"/>
  </w:style>
  <w:style w:type="character" w:styleId="Hyperlink">
    <w:name w:val="Hyperlink"/>
    <w:basedOn w:val="DefaultParagraphFont"/>
    <w:unhideWhenUsed/>
    <w:rsid w:val="0056288C"/>
    <w:rPr>
      <w:color w:val="0000FF"/>
      <w:u w:val="single"/>
    </w:rPr>
  </w:style>
  <w:style w:type="paragraph" w:styleId="BalloonText">
    <w:name w:val="Balloon Text"/>
    <w:basedOn w:val="Normal"/>
    <w:link w:val="BalloonTextChar"/>
    <w:uiPriority w:val="99"/>
    <w:semiHidden/>
    <w:unhideWhenUsed/>
    <w:rsid w:val="00562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88C"/>
    <w:rPr>
      <w:rFonts w:ascii="Segoe UI" w:hAnsi="Segoe UI" w:cs="Segoe UI"/>
      <w:sz w:val="18"/>
      <w:szCs w:val="18"/>
    </w:rPr>
  </w:style>
  <w:style w:type="paragraph" w:styleId="Revision">
    <w:name w:val="Revision"/>
    <w:hidden/>
    <w:uiPriority w:val="99"/>
    <w:semiHidden/>
    <w:rsid w:val="0061733A"/>
    <w:pPr>
      <w:spacing w:after="0" w:line="240" w:lineRule="auto"/>
    </w:pPr>
  </w:style>
  <w:style w:type="paragraph" w:styleId="Header">
    <w:name w:val="header"/>
    <w:basedOn w:val="Normal"/>
    <w:link w:val="HeaderChar"/>
    <w:uiPriority w:val="99"/>
    <w:unhideWhenUsed/>
    <w:rsid w:val="00062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857"/>
  </w:style>
  <w:style w:type="paragraph" w:styleId="Footer">
    <w:name w:val="footer"/>
    <w:basedOn w:val="Normal"/>
    <w:link w:val="FooterChar"/>
    <w:uiPriority w:val="99"/>
    <w:unhideWhenUsed/>
    <w:rsid w:val="00062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857"/>
  </w:style>
  <w:style w:type="character" w:styleId="CommentReference">
    <w:name w:val="annotation reference"/>
    <w:basedOn w:val="DefaultParagraphFont"/>
    <w:uiPriority w:val="99"/>
    <w:semiHidden/>
    <w:unhideWhenUsed/>
    <w:rsid w:val="0008059F"/>
    <w:rPr>
      <w:sz w:val="16"/>
      <w:szCs w:val="16"/>
    </w:rPr>
  </w:style>
  <w:style w:type="paragraph" w:styleId="CommentText">
    <w:name w:val="annotation text"/>
    <w:basedOn w:val="Normal"/>
    <w:link w:val="CommentTextChar"/>
    <w:uiPriority w:val="99"/>
    <w:semiHidden/>
    <w:unhideWhenUsed/>
    <w:rsid w:val="0008059F"/>
    <w:pPr>
      <w:spacing w:line="240" w:lineRule="auto"/>
    </w:pPr>
    <w:rPr>
      <w:sz w:val="20"/>
      <w:szCs w:val="20"/>
    </w:rPr>
  </w:style>
  <w:style w:type="character" w:customStyle="1" w:styleId="CommentTextChar">
    <w:name w:val="Comment Text Char"/>
    <w:basedOn w:val="DefaultParagraphFont"/>
    <w:link w:val="CommentText"/>
    <w:uiPriority w:val="99"/>
    <w:semiHidden/>
    <w:rsid w:val="0008059F"/>
    <w:rPr>
      <w:sz w:val="20"/>
      <w:szCs w:val="20"/>
    </w:rPr>
  </w:style>
  <w:style w:type="paragraph" w:styleId="CommentSubject">
    <w:name w:val="annotation subject"/>
    <w:basedOn w:val="CommentText"/>
    <w:next w:val="CommentText"/>
    <w:link w:val="CommentSubjectChar"/>
    <w:uiPriority w:val="99"/>
    <w:semiHidden/>
    <w:unhideWhenUsed/>
    <w:rsid w:val="0008059F"/>
    <w:rPr>
      <w:b/>
      <w:bCs/>
    </w:rPr>
  </w:style>
  <w:style w:type="character" w:customStyle="1" w:styleId="CommentSubjectChar">
    <w:name w:val="Comment Subject Char"/>
    <w:basedOn w:val="CommentTextChar"/>
    <w:link w:val="CommentSubject"/>
    <w:uiPriority w:val="99"/>
    <w:semiHidden/>
    <w:rsid w:val="0008059F"/>
    <w:rPr>
      <w:b/>
      <w:bCs/>
      <w:sz w:val="20"/>
      <w:szCs w:val="20"/>
    </w:rPr>
  </w:style>
  <w:style w:type="character" w:customStyle="1" w:styleId="Heading2Char">
    <w:name w:val="Heading 2 Char"/>
    <w:basedOn w:val="DefaultParagraphFont"/>
    <w:link w:val="Heading2"/>
    <w:uiPriority w:val="9"/>
    <w:rsid w:val="00CB3BAF"/>
    <w:rPr>
      <w:rFonts w:ascii="Times New Roman" w:eastAsia="Times New Roman" w:hAnsi="Times New Roman" w:cs="Times New Roman"/>
      <w:b/>
      <w:bCs/>
      <w:sz w:val="36"/>
      <w:szCs w:val="36"/>
    </w:rPr>
  </w:style>
  <w:style w:type="paragraph" w:customStyle="1" w:styleId="general-article-date">
    <w:name w:val="general-article-date"/>
    <w:basedOn w:val="Normal"/>
    <w:rsid w:val="00CB3B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3BAF"/>
    <w:rPr>
      <w:b/>
      <w:bCs/>
    </w:rPr>
  </w:style>
  <w:style w:type="character" w:styleId="Emphasis">
    <w:name w:val="Emphasis"/>
    <w:basedOn w:val="DefaultParagraphFont"/>
    <w:uiPriority w:val="20"/>
    <w:qFormat/>
    <w:rsid w:val="00CB3BAF"/>
    <w:rPr>
      <w:i/>
      <w:iCs/>
    </w:rPr>
  </w:style>
  <w:style w:type="paragraph" w:styleId="PlainText">
    <w:name w:val="Plain Text"/>
    <w:basedOn w:val="Normal"/>
    <w:link w:val="PlainTextChar"/>
    <w:uiPriority w:val="99"/>
    <w:semiHidden/>
    <w:unhideWhenUsed/>
    <w:rsid w:val="00F2132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21326"/>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437554">
      <w:bodyDiv w:val="1"/>
      <w:marLeft w:val="0"/>
      <w:marRight w:val="0"/>
      <w:marTop w:val="0"/>
      <w:marBottom w:val="0"/>
      <w:divBdr>
        <w:top w:val="none" w:sz="0" w:space="0" w:color="auto"/>
        <w:left w:val="none" w:sz="0" w:space="0" w:color="auto"/>
        <w:bottom w:val="none" w:sz="0" w:space="0" w:color="auto"/>
        <w:right w:val="none" w:sz="0" w:space="0" w:color="auto"/>
      </w:divBdr>
      <w:divsChild>
        <w:div w:id="491681654">
          <w:marLeft w:val="0"/>
          <w:marRight w:val="0"/>
          <w:marTop w:val="0"/>
          <w:marBottom w:val="0"/>
          <w:divBdr>
            <w:top w:val="none" w:sz="0" w:space="0" w:color="auto"/>
            <w:left w:val="none" w:sz="0" w:space="0" w:color="auto"/>
            <w:bottom w:val="none" w:sz="0" w:space="0" w:color="auto"/>
            <w:right w:val="none" w:sz="0" w:space="0" w:color="auto"/>
          </w:divBdr>
        </w:div>
      </w:divsChild>
    </w:div>
    <w:div w:id="967322986">
      <w:bodyDiv w:val="1"/>
      <w:marLeft w:val="0"/>
      <w:marRight w:val="0"/>
      <w:marTop w:val="0"/>
      <w:marBottom w:val="0"/>
      <w:divBdr>
        <w:top w:val="none" w:sz="0" w:space="0" w:color="auto"/>
        <w:left w:val="none" w:sz="0" w:space="0" w:color="auto"/>
        <w:bottom w:val="none" w:sz="0" w:space="0" w:color="auto"/>
        <w:right w:val="none" w:sz="0" w:space="0" w:color="auto"/>
      </w:divBdr>
    </w:div>
    <w:div w:id="1122846427">
      <w:bodyDiv w:val="1"/>
      <w:marLeft w:val="0"/>
      <w:marRight w:val="0"/>
      <w:marTop w:val="0"/>
      <w:marBottom w:val="0"/>
      <w:divBdr>
        <w:top w:val="none" w:sz="0" w:space="0" w:color="auto"/>
        <w:left w:val="none" w:sz="0" w:space="0" w:color="auto"/>
        <w:bottom w:val="none" w:sz="0" w:space="0" w:color="auto"/>
        <w:right w:val="none" w:sz="0" w:space="0" w:color="auto"/>
      </w:divBdr>
      <w:divsChild>
        <w:div w:id="878973758">
          <w:marLeft w:val="0"/>
          <w:marRight w:val="0"/>
          <w:marTop w:val="0"/>
          <w:marBottom w:val="0"/>
          <w:divBdr>
            <w:top w:val="none" w:sz="0" w:space="0" w:color="auto"/>
            <w:left w:val="none" w:sz="0" w:space="0" w:color="auto"/>
            <w:bottom w:val="none" w:sz="0" w:space="0" w:color="auto"/>
            <w:right w:val="none" w:sz="0" w:space="0" w:color="auto"/>
          </w:divBdr>
        </w:div>
      </w:divsChild>
    </w:div>
    <w:div w:id="1161122692">
      <w:bodyDiv w:val="1"/>
      <w:marLeft w:val="0"/>
      <w:marRight w:val="0"/>
      <w:marTop w:val="0"/>
      <w:marBottom w:val="0"/>
      <w:divBdr>
        <w:top w:val="none" w:sz="0" w:space="0" w:color="auto"/>
        <w:left w:val="none" w:sz="0" w:space="0" w:color="auto"/>
        <w:bottom w:val="none" w:sz="0" w:space="0" w:color="auto"/>
        <w:right w:val="none" w:sz="0" w:space="0" w:color="auto"/>
      </w:divBdr>
    </w:div>
    <w:div w:id="153900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elleborg.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ruth.clay@trellebor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elleborg.com/en/offshore/resources/api--17l--certificat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ilandgas-seals.com" TargetMode="External"/><Relationship Id="rId4" Type="http://schemas.openxmlformats.org/officeDocument/2006/relationships/styles" Target="styles.xml"/><Relationship Id="rId9" Type="http://schemas.openxmlformats.org/officeDocument/2006/relationships/hyperlink" Target="http://www.trelleborg.com/en/offshore/next--level--report--2017"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D9AC3F88807B4E8AA99483D3A3C12C" ma:contentTypeVersion="0" ma:contentTypeDescription="Create a new document." ma:contentTypeScope="" ma:versionID="a88611c327a7adbd8a1eb56464691b5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C641B7-C074-4C88-ACA6-C83AA9081A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373816-A916-4D88-9B1D-DF5AF7D8C571}">
  <ds:schemaRefs>
    <ds:schemaRef ds:uri="http://schemas.microsoft.com/sharepoint/v3/contenttype/forms"/>
  </ds:schemaRefs>
</ds:datastoreItem>
</file>

<file path=customXml/itemProps3.xml><?xml version="1.0" encoding="utf-8"?>
<ds:datastoreItem xmlns:ds="http://schemas.openxmlformats.org/officeDocument/2006/customXml" ds:itemID="{723FF6EA-726B-4F0B-BCD6-4CBFC1298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Gaskill</dc:creator>
  <cp:keywords/>
  <dc:description/>
  <cp:lastModifiedBy>Ruth Clay</cp:lastModifiedBy>
  <cp:revision>2</cp:revision>
  <cp:lastPrinted>2017-04-03T14:45:00Z</cp:lastPrinted>
  <dcterms:created xsi:type="dcterms:W3CDTF">2017-08-03T16:32:00Z</dcterms:created>
  <dcterms:modified xsi:type="dcterms:W3CDTF">2017-08-03T16:32:00Z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0x010100BFD9AC3F88807B4E8AA99483D3A3C12C</vt:lpwstr>
  </property>
</Properties>
</file>