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065DC" w14:textId="686A2124" w:rsidR="00555190" w:rsidRDefault="00DF78E3" w:rsidP="005A39A1">
      <w:pPr>
        <w:spacing w:after="240"/>
        <w:jc w:val="right"/>
        <w:rPr>
          <w:rFonts w:cs="Arial"/>
          <w:b/>
          <w:szCs w:val="20"/>
        </w:rPr>
      </w:pPr>
      <w:r>
        <w:rPr>
          <w:rFonts w:cs="Arial"/>
          <w:b/>
          <w:szCs w:val="20"/>
        </w:rPr>
        <w:t xml:space="preserve">June </w:t>
      </w:r>
      <w:r w:rsidR="005A39A1">
        <w:rPr>
          <w:rFonts w:cs="Arial"/>
          <w:b/>
          <w:szCs w:val="20"/>
        </w:rPr>
        <w:t>2018</w:t>
      </w:r>
    </w:p>
    <w:p w14:paraId="3EB097E4" w14:textId="77777777" w:rsidR="00C74511" w:rsidRPr="00B34097" w:rsidRDefault="00C74511" w:rsidP="005A39A1">
      <w:pPr>
        <w:rPr>
          <w:rFonts w:cs="Arial"/>
          <w:b/>
          <w:szCs w:val="20"/>
        </w:rPr>
      </w:pPr>
    </w:p>
    <w:p w14:paraId="02917A98" w14:textId="583C8E28" w:rsidR="00F21F7C" w:rsidRPr="00F67AA5" w:rsidRDefault="00F21F7C" w:rsidP="00DF78E3">
      <w:pPr>
        <w:jc w:val="center"/>
        <w:rPr>
          <w:rFonts w:ascii="Arial" w:hAnsi="Arial" w:cs="Arial"/>
          <w:sz w:val="22"/>
          <w:szCs w:val="22"/>
        </w:rPr>
      </w:pPr>
      <w:r>
        <w:rPr>
          <w:rFonts w:ascii="Arial" w:hAnsi="Arial" w:cs="Arial"/>
          <w:b/>
          <w:sz w:val="22"/>
          <w:szCs w:val="22"/>
        </w:rPr>
        <w:t xml:space="preserve">Trelleborg </w:t>
      </w:r>
      <w:r w:rsidR="00DF78E3">
        <w:rPr>
          <w:rFonts w:ascii="Arial" w:hAnsi="Arial" w:cs="Arial"/>
          <w:b/>
          <w:sz w:val="22"/>
          <w:szCs w:val="22"/>
        </w:rPr>
        <w:t xml:space="preserve">Delivers Above and Beyond for </w:t>
      </w:r>
      <w:r w:rsidR="00DF78E3" w:rsidRPr="00DF78E3">
        <w:rPr>
          <w:rFonts w:ascii="Arial" w:hAnsi="Arial" w:cs="Arial"/>
          <w:b/>
          <w:sz w:val="22"/>
          <w:szCs w:val="22"/>
        </w:rPr>
        <w:t>Midland Metro Alliance</w:t>
      </w:r>
    </w:p>
    <w:p w14:paraId="0C27B922" w14:textId="77777777" w:rsidR="00DF78E3" w:rsidRDefault="00DF78E3" w:rsidP="00DF78E3">
      <w:pPr>
        <w:spacing w:after="240"/>
        <w:jc w:val="both"/>
        <w:rPr>
          <w:rFonts w:ascii="Arial" w:hAnsi="Arial" w:cs="Arial"/>
          <w:sz w:val="22"/>
          <w:szCs w:val="22"/>
        </w:rPr>
      </w:pPr>
    </w:p>
    <w:p w14:paraId="656EA768" w14:textId="5D580B5C" w:rsidR="00DF78E3" w:rsidRDefault="00DF78E3" w:rsidP="00DF78E3">
      <w:pPr>
        <w:spacing w:after="240"/>
        <w:jc w:val="both"/>
        <w:rPr>
          <w:rFonts w:ascii="Arial" w:hAnsi="Arial" w:cs="Arial"/>
          <w:sz w:val="22"/>
          <w:szCs w:val="22"/>
        </w:rPr>
      </w:pPr>
      <w:r>
        <w:rPr>
          <w:rFonts w:ascii="Arial" w:hAnsi="Arial" w:cs="Arial"/>
          <w:sz w:val="22"/>
          <w:szCs w:val="22"/>
        </w:rPr>
        <w:t>Trelleborg</w:t>
      </w:r>
      <w:r w:rsidR="004742D4">
        <w:rPr>
          <w:rFonts w:ascii="Arial" w:hAnsi="Arial" w:cs="Arial"/>
          <w:sz w:val="22"/>
          <w:szCs w:val="22"/>
        </w:rPr>
        <w:t>’s</w:t>
      </w:r>
      <w:r>
        <w:rPr>
          <w:rFonts w:ascii="Arial" w:hAnsi="Arial" w:cs="Arial"/>
          <w:sz w:val="22"/>
          <w:szCs w:val="22"/>
        </w:rPr>
        <w:t xml:space="preserve"> </w:t>
      </w:r>
      <w:r w:rsidR="0039070F">
        <w:rPr>
          <w:rFonts w:ascii="Arial" w:hAnsi="Arial" w:cs="Arial"/>
          <w:sz w:val="22"/>
          <w:szCs w:val="22"/>
        </w:rPr>
        <w:t xml:space="preserve">applied technologies operation </w:t>
      </w:r>
      <w:r>
        <w:rPr>
          <w:rFonts w:ascii="Arial" w:hAnsi="Arial" w:cs="Arial"/>
          <w:sz w:val="22"/>
          <w:szCs w:val="22"/>
        </w:rPr>
        <w:t xml:space="preserve">was one of four key suppliers presented with the </w:t>
      </w:r>
      <w:r w:rsidRPr="00DF78E3">
        <w:rPr>
          <w:rFonts w:ascii="Arial" w:hAnsi="Arial" w:cs="Arial"/>
          <w:i/>
          <w:sz w:val="22"/>
          <w:szCs w:val="22"/>
        </w:rPr>
        <w:t>Above and Beyond Award</w:t>
      </w:r>
      <w:r>
        <w:rPr>
          <w:rFonts w:ascii="Arial" w:hAnsi="Arial" w:cs="Arial"/>
          <w:sz w:val="22"/>
          <w:szCs w:val="22"/>
        </w:rPr>
        <w:t xml:space="preserve"> during the </w:t>
      </w:r>
      <w:r w:rsidRPr="00DF78E3">
        <w:rPr>
          <w:rFonts w:ascii="Arial" w:hAnsi="Arial" w:cs="Arial"/>
          <w:sz w:val="22"/>
          <w:szCs w:val="22"/>
        </w:rPr>
        <w:t xml:space="preserve">Midland Metro Alliance suppliers day </w:t>
      </w:r>
      <w:r>
        <w:rPr>
          <w:rFonts w:ascii="Arial" w:hAnsi="Arial" w:cs="Arial"/>
          <w:sz w:val="22"/>
          <w:szCs w:val="22"/>
        </w:rPr>
        <w:t xml:space="preserve">for the company’s </w:t>
      </w:r>
      <w:r w:rsidRPr="00DF78E3">
        <w:rPr>
          <w:rFonts w:ascii="Arial" w:hAnsi="Arial" w:cs="Arial"/>
          <w:sz w:val="22"/>
          <w:szCs w:val="22"/>
        </w:rPr>
        <w:t xml:space="preserve">efforts beyond the call of duty in the first phase of </w:t>
      </w:r>
      <w:r w:rsidR="00D20E31">
        <w:rPr>
          <w:rFonts w:ascii="Arial" w:hAnsi="Arial" w:cs="Arial"/>
          <w:sz w:val="22"/>
          <w:szCs w:val="22"/>
        </w:rPr>
        <w:t xml:space="preserve">the </w:t>
      </w:r>
      <w:r w:rsidRPr="00DF78E3">
        <w:rPr>
          <w:rFonts w:ascii="Arial" w:hAnsi="Arial" w:cs="Arial"/>
          <w:sz w:val="22"/>
          <w:szCs w:val="22"/>
        </w:rPr>
        <w:t xml:space="preserve">tram line installation </w:t>
      </w:r>
      <w:r w:rsidR="0039070F">
        <w:rPr>
          <w:rFonts w:ascii="Arial" w:hAnsi="Arial" w:cs="Arial"/>
          <w:sz w:val="22"/>
          <w:szCs w:val="22"/>
        </w:rPr>
        <w:t>in</w:t>
      </w:r>
      <w:r w:rsidR="0039070F" w:rsidRPr="00DF78E3">
        <w:rPr>
          <w:rFonts w:ascii="Arial" w:hAnsi="Arial" w:cs="Arial"/>
          <w:sz w:val="22"/>
          <w:szCs w:val="22"/>
        </w:rPr>
        <w:t xml:space="preserve"> </w:t>
      </w:r>
      <w:r w:rsidRPr="00DF78E3">
        <w:rPr>
          <w:rFonts w:ascii="Arial" w:hAnsi="Arial" w:cs="Arial"/>
          <w:sz w:val="22"/>
          <w:szCs w:val="22"/>
        </w:rPr>
        <w:t>Wolverhampton</w:t>
      </w:r>
      <w:r w:rsidR="0039070F">
        <w:rPr>
          <w:rFonts w:ascii="Arial" w:hAnsi="Arial" w:cs="Arial"/>
          <w:sz w:val="22"/>
          <w:szCs w:val="22"/>
        </w:rPr>
        <w:t>, England</w:t>
      </w:r>
      <w:bookmarkStart w:id="0" w:name="_GoBack"/>
      <w:bookmarkEnd w:id="0"/>
      <w:r>
        <w:rPr>
          <w:rFonts w:ascii="Arial" w:hAnsi="Arial" w:cs="Arial"/>
          <w:sz w:val="22"/>
          <w:szCs w:val="22"/>
        </w:rPr>
        <w:t>.</w:t>
      </w:r>
      <w:r w:rsidRPr="00DF78E3">
        <w:rPr>
          <w:rFonts w:ascii="Arial" w:hAnsi="Arial" w:cs="Arial"/>
          <w:sz w:val="22"/>
          <w:szCs w:val="22"/>
        </w:rPr>
        <w:t xml:space="preserve"> </w:t>
      </w:r>
    </w:p>
    <w:p w14:paraId="7D834B5A" w14:textId="1116C12E" w:rsidR="00DF78E3" w:rsidRPr="00DF78E3" w:rsidRDefault="00D20E31" w:rsidP="00D20E31">
      <w:pPr>
        <w:spacing w:after="240"/>
        <w:jc w:val="both"/>
        <w:rPr>
          <w:rFonts w:ascii="Arial" w:hAnsi="Arial" w:cs="Arial"/>
          <w:sz w:val="22"/>
          <w:szCs w:val="22"/>
        </w:rPr>
      </w:pPr>
      <w:r w:rsidRPr="00D20E31">
        <w:rPr>
          <w:rFonts w:ascii="Arial" w:hAnsi="Arial" w:cs="Arial"/>
          <w:sz w:val="22"/>
          <w:szCs w:val="22"/>
        </w:rPr>
        <w:t>Graham Swallow</w:t>
      </w:r>
      <w:r>
        <w:rPr>
          <w:rFonts w:ascii="Arial" w:hAnsi="Arial" w:cs="Arial"/>
          <w:sz w:val="22"/>
          <w:szCs w:val="22"/>
        </w:rPr>
        <w:t xml:space="preserve">, </w:t>
      </w:r>
      <w:r w:rsidRPr="00D20E31">
        <w:rPr>
          <w:rFonts w:ascii="Arial" w:hAnsi="Arial" w:cs="Arial"/>
          <w:sz w:val="22"/>
          <w:szCs w:val="22"/>
        </w:rPr>
        <w:t>Sales Manager</w:t>
      </w:r>
      <w:r>
        <w:rPr>
          <w:rFonts w:ascii="Arial" w:hAnsi="Arial" w:cs="Arial"/>
          <w:sz w:val="22"/>
          <w:szCs w:val="22"/>
        </w:rPr>
        <w:t xml:space="preserve"> for </w:t>
      </w:r>
      <w:r w:rsidRPr="00D20E31">
        <w:rPr>
          <w:rFonts w:ascii="Arial" w:hAnsi="Arial" w:cs="Arial"/>
          <w:sz w:val="22"/>
          <w:szCs w:val="22"/>
        </w:rPr>
        <w:t>Trelleborg</w:t>
      </w:r>
      <w:r>
        <w:rPr>
          <w:rFonts w:ascii="Arial" w:hAnsi="Arial" w:cs="Arial"/>
          <w:sz w:val="22"/>
          <w:szCs w:val="22"/>
        </w:rPr>
        <w:t>’s a</w:t>
      </w:r>
      <w:r w:rsidRPr="00D20E31">
        <w:rPr>
          <w:rFonts w:ascii="Arial" w:hAnsi="Arial" w:cs="Arial"/>
          <w:sz w:val="22"/>
          <w:szCs w:val="22"/>
        </w:rPr>
        <w:t xml:space="preserve">pplied </w:t>
      </w:r>
      <w:r>
        <w:rPr>
          <w:rFonts w:ascii="Arial" w:hAnsi="Arial" w:cs="Arial"/>
          <w:sz w:val="22"/>
          <w:szCs w:val="22"/>
        </w:rPr>
        <w:t>t</w:t>
      </w:r>
      <w:r w:rsidRPr="00D20E31">
        <w:rPr>
          <w:rFonts w:ascii="Arial" w:hAnsi="Arial" w:cs="Arial"/>
          <w:sz w:val="22"/>
          <w:szCs w:val="22"/>
        </w:rPr>
        <w:t xml:space="preserve">echnologies </w:t>
      </w:r>
      <w:r>
        <w:rPr>
          <w:rFonts w:ascii="Arial" w:hAnsi="Arial" w:cs="Arial"/>
          <w:sz w:val="22"/>
          <w:szCs w:val="22"/>
        </w:rPr>
        <w:t>operation</w:t>
      </w:r>
      <w:r w:rsidR="0039070F">
        <w:rPr>
          <w:rFonts w:ascii="Arial" w:hAnsi="Arial" w:cs="Arial"/>
          <w:sz w:val="22"/>
          <w:szCs w:val="22"/>
        </w:rPr>
        <w:t>,</w:t>
      </w:r>
      <w:r>
        <w:rPr>
          <w:rFonts w:ascii="Arial" w:hAnsi="Arial" w:cs="Arial"/>
          <w:sz w:val="22"/>
          <w:szCs w:val="22"/>
        </w:rPr>
        <w:t xml:space="preserve"> states: “We are honored to </w:t>
      </w:r>
      <w:r w:rsidR="00DF78E3" w:rsidRPr="00DF78E3">
        <w:rPr>
          <w:rFonts w:ascii="Arial" w:hAnsi="Arial" w:cs="Arial"/>
          <w:sz w:val="22"/>
          <w:szCs w:val="22"/>
        </w:rPr>
        <w:t>receive recognition</w:t>
      </w:r>
      <w:r>
        <w:rPr>
          <w:rFonts w:ascii="Arial" w:hAnsi="Arial" w:cs="Arial"/>
          <w:sz w:val="22"/>
          <w:szCs w:val="22"/>
        </w:rPr>
        <w:t xml:space="preserve"> for</w:t>
      </w:r>
      <w:r w:rsidR="00DF78E3" w:rsidRPr="00DF78E3">
        <w:rPr>
          <w:rFonts w:ascii="Arial" w:hAnsi="Arial" w:cs="Arial"/>
          <w:sz w:val="22"/>
          <w:szCs w:val="22"/>
        </w:rPr>
        <w:t xml:space="preserve"> suppli</w:t>
      </w:r>
      <w:r>
        <w:rPr>
          <w:rFonts w:ascii="Arial" w:hAnsi="Arial" w:cs="Arial"/>
          <w:sz w:val="22"/>
          <w:szCs w:val="22"/>
        </w:rPr>
        <w:t>ng our</w:t>
      </w:r>
      <w:r w:rsidR="00A3321F">
        <w:rPr>
          <w:rFonts w:ascii="Arial" w:hAnsi="Arial" w:cs="Arial"/>
          <w:sz w:val="22"/>
          <w:szCs w:val="22"/>
        </w:rPr>
        <w:t xml:space="preserve"> Trelleborg Vector ™ rail encapsulation system </w:t>
      </w:r>
      <w:r w:rsidR="00DF78E3" w:rsidRPr="00DF78E3">
        <w:rPr>
          <w:rFonts w:ascii="Arial" w:hAnsi="Arial" w:cs="Arial"/>
          <w:sz w:val="22"/>
          <w:szCs w:val="22"/>
        </w:rPr>
        <w:t xml:space="preserve">and </w:t>
      </w:r>
      <w:r w:rsidR="00A3321F">
        <w:rPr>
          <w:rFonts w:ascii="Arial" w:hAnsi="Arial" w:cs="Arial"/>
          <w:sz w:val="22"/>
          <w:szCs w:val="22"/>
        </w:rPr>
        <w:t>pre-coating</w:t>
      </w:r>
      <w:r w:rsidR="00DF78E3" w:rsidRPr="00DF78E3">
        <w:rPr>
          <w:rFonts w:ascii="Arial" w:hAnsi="Arial" w:cs="Arial"/>
          <w:sz w:val="22"/>
          <w:szCs w:val="22"/>
        </w:rPr>
        <w:t xml:space="preserve"> </w:t>
      </w:r>
      <w:r w:rsidR="00A3321F">
        <w:rPr>
          <w:rFonts w:ascii="Arial" w:hAnsi="Arial" w:cs="Arial"/>
          <w:sz w:val="22"/>
          <w:szCs w:val="22"/>
        </w:rPr>
        <w:t xml:space="preserve">of </w:t>
      </w:r>
      <w:r w:rsidR="00DF78E3" w:rsidRPr="00DF78E3">
        <w:rPr>
          <w:rFonts w:ascii="Arial" w:hAnsi="Arial" w:cs="Arial"/>
          <w:sz w:val="22"/>
          <w:szCs w:val="22"/>
        </w:rPr>
        <w:t>crossover rails</w:t>
      </w:r>
      <w:r w:rsidR="00A3321F">
        <w:rPr>
          <w:rFonts w:ascii="Arial" w:hAnsi="Arial" w:cs="Arial"/>
          <w:sz w:val="22"/>
          <w:szCs w:val="22"/>
        </w:rPr>
        <w:t xml:space="preserve"> and switches</w:t>
      </w:r>
      <w:r w:rsidR="00DF78E3" w:rsidRPr="00DF78E3">
        <w:rPr>
          <w:rFonts w:ascii="Arial" w:hAnsi="Arial" w:cs="Arial"/>
          <w:sz w:val="22"/>
          <w:szCs w:val="22"/>
        </w:rPr>
        <w:t xml:space="preserve"> from our Retford and </w:t>
      </w:r>
      <w:proofErr w:type="spellStart"/>
      <w:r w:rsidR="00DF78E3" w:rsidRPr="00DF78E3">
        <w:rPr>
          <w:rFonts w:ascii="Arial" w:hAnsi="Arial" w:cs="Arial"/>
          <w:sz w:val="22"/>
          <w:szCs w:val="22"/>
        </w:rPr>
        <w:t>Scunthorpe</w:t>
      </w:r>
      <w:proofErr w:type="spellEnd"/>
      <w:r w:rsidR="00DF78E3" w:rsidRPr="00DF78E3">
        <w:rPr>
          <w:rFonts w:ascii="Arial" w:hAnsi="Arial" w:cs="Arial"/>
          <w:sz w:val="22"/>
          <w:szCs w:val="22"/>
        </w:rPr>
        <w:t xml:space="preserve"> facilities for a new </w:t>
      </w:r>
      <w:r w:rsidR="0039070F">
        <w:rPr>
          <w:rFonts w:ascii="Arial" w:hAnsi="Arial" w:cs="Arial"/>
          <w:sz w:val="22"/>
          <w:szCs w:val="22"/>
        </w:rPr>
        <w:t xml:space="preserve">railway </w:t>
      </w:r>
      <w:r w:rsidR="00DF78E3" w:rsidRPr="00DF78E3">
        <w:rPr>
          <w:rFonts w:ascii="Arial" w:hAnsi="Arial" w:cs="Arial"/>
          <w:sz w:val="22"/>
          <w:szCs w:val="22"/>
        </w:rPr>
        <w:t xml:space="preserve">junction close to the main </w:t>
      </w:r>
      <w:r w:rsidR="0039070F">
        <w:rPr>
          <w:rFonts w:ascii="Arial" w:hAnsi="Arial" w:cs="Arial"/>
          <w:sz w:val="22"/>
          <w:szCs w:val="22"/>
        </w:rPr>
        <w:t>Wolverhampton</w:t>
      </w:r>
      <w:r w:rsidR="0039070F" w:rsidRPr="00DF78E3">
        <w:rPr>
          <w:rFonts w:ascii="Arial" w:hAnsi="Arial" w:cs="Arial"/>
          <w:sz w:val="22"/>
          <w:szCs w:val="22"/>
        </w:rPr>
        <w:t xml:space="preserve"> </w:t>
      </w:r>
      <w:r w:rsidR="00DF78E3" w:rsidRPr="00DF78E3">
        <w:rPr>
          <w:rFonts w:ascii="Arial" w:hAnsi="Arial" w:cs="Arial"/>
          <w:sz w:val="22"/>
          <w:szCs w:val="22"/>
        </w:rPr>
        <w:t>station.</w:t>
      </w:r>
    </w:p>
    <w:p w14:paraId="3F8094F2" w14:textId="4E80F53C" w:rsidR="00A605D9" w:rsidRDefault="00D20E31" w:rsidP="00DF78E3">
      <w:pPr>
        <w:spacing w:after="240"/>
        <w:jc w:val="both"/>
        <w:rPr>
          <w:rFonts w:ascii="Arial" w:hAnsi="Arial" w:cs="Arial"/>
          <w:sz w:val="22"/>
          <w:szCs w:val="22"/>
        </w:rPr>
      </w:pPr>
      <w:r>
        <w:rPr>
          <w:rFonts w:ascii="Arial" w:hAnsi="Arial" w:cs="Arial"/>
          <w:sz w:val="22"/>
          <w:szCs w:val="22"/>
        </w:rPr>
        <w:t>“</w:t>
      </w:r>
      <w:r w:rsidR="00DF78E3" w:rsidRPr="00DF78E3">
        <w:rPr>
          <w:rFonts w:ascii="Arial" w:hAnsi="Arial" w:cs="Arial"/>
          <w:sz w:val="22"/>
          <w:szCs w:val="22"/>
        </w:rPr>
        <w:t xml:space="preserve">This </w:t>
      </w:r>
      <w:r w:rsidR="0039070F">
        <w:rPr>
          <w:rFonts w:ascii="Arial" w:hAnsi="Arial" w:cs="Arial"/>
          <w:sz w:val="22"/>
          <w:szCs w:val="22"/>
        </w:rPr>
        <w:t xml:space="preserve">project </w:t>
      </w:r>
      <w:r w:rsidR="00DF78E3" w:rsidRPr="00DF78E3">
        <w:rPr>
          <w:rFonts w:ascii="Arial" w:hAnsi="Arial" w:cs="Arial"/>
          <w:sz w:val="22"/>
          <w:szCs w:val="22"/>
        </w:rPr>
        <w:t xml:space="preserve">was particularly challenging as we were working </w:t>
      </w:r>
      <w:r>
        <w:rPr>
          <w:rFonts w:ascii="Arial" w:hAnsi="Arial" w:cs="Arial"/>
          <w:sz w:val="22"/>
          <w:szCs w:val="22"/>
        </w:rPr>
        <w:t xml:space="preserve">together with our new customer to </w:t>
      </w:r>
      <w:r w:rsidRPr="00DF78E3">
        <w:rPr>
          <w:rFonts w:ascii="Arial" w:hAnsi="Arial" w:cs="Arial"/>
          <w:sz w:val="22"/>
          <w:szCs w:val="22"/>
        </w:rPr>
        <w:t>meet stringent delivery targets</w:t>
      </w:r>
      <w:r>
        <w:rPr>
          <w:rFonts w:ascii="Arial" w:hAnsi="Arial" w:cs="Arial"/>
          <w:sz w:val="22"/>
          <w:szCs w:val="22"/>
        </w:rPr>
        <w:t>. In the beginning, we were unfamiliar w</w:t>
      </w:r>
      <w:r w:rsidR="00DF78E3" w:rsidRPr="00DF78E3">
        <w:rPr>
          <w:rFonts w:ascii="Arial" w:hAnsi="Arial" w:cs="Arial"/>
          <w:sz w:val="22"/>
          <w:szCs w:val="22"/>
        </w:rPr>
        <w:t xml:space="preserve">ith </w:t>
      </w:r>
      <w:r>
        <w:rPr>
          <w:rFonts w:ascii="Arial" w:hAnsi="Arial" w:cs="Arial"/>
          <w:sz w:val="22"/>
          <w:szCs w:val="22"/>
        </w:rPr>
        <w:t xml:space="preserve">working with our new </w:t>
      </w:r>
      <w:r w:rsidR="00DF78E3" w:rsidRPr="00DF78E3">
        <w:rPr>
          <w:rFonts w:ascii="Arial" w:hAnsi="Arial" w:cs="Arial"/>
          <w:sz w:val="22"/>
          <w:szCs w:val="22"/>
        </w:rPr>
        <w:t xml:space="preserve">customer </w:t>
      </w:r>
      <w:r>
        <w:rPr>
          <w:rFonts w:ascii="Arial" w:hAnsi="Arial" w:cs="Arial"/>
          <w:sz w:val="22"/>
          <w:szCs w:val="22"/>
        </w:rPr>
        <w:t xml:space="preserve">and they were </w:t>
      </w:r>
      <w:r w:rsidR="00DF78E3" w:rsidRPr="00DF78E3">
        <w:rPr>
          <w:rFonts w:ascii="Arial" w:hAnsi="Arial" w:cs="Arial"/>
          <w:sz w:val="22"/>
          <w:szCs w:val="22"/>
        </w:rPr>
        <w:t>unfamiliar with</w:t>
      </w:r>
      <w:r>
        <w:rPr>
          <w:rFonts w:ascii="Arial" w:hAnsi="Arial" w:cs="Arial"/>
          <w:sz w:val="22"/>
          <w:szCs w:val="22"/>
        </w:rPr>
        <w:t xml:space="preserve"> installing</w:t>
      </w:r>
      <w:r w:rsidR="00DF78E3" w:rsidRPr="00DF78E3">
        <w:rPr>
          <w:rFonts w:ascii="Arial" w:hAnsi="Arial" w:cs="Arial"/>
          <w:sz w:val="22"/>
          <w:szCs w:val="22"/>
        </w:rPr>
        <w:t xml:space="preserve"> our </w:t>
      </w:r>
      <w:r w:rsidR="0096135C">
        <w:rPr>
          <w:rFonts w:ascii="Arial" w:hAnsi="Arial" w:cs="Arial"/>
          <w:sz w:val="22"/>
          <w:szCs w:val="22"/>
        </w:rPr>
        <w:t xml:space="preserve">solutions.  </w:t>
      </w:r>
      <w:r w:rsidR="0039070F">
        <w:rPr>
          <w:rFonts w:ascii="Arial" w:hAnsi="Arial" w:cs="Arial"/>
          <w:sz w:val="22"/>
          <w:szCs w:val="22"/>
        </w:rPr>
        <w:t xml:space="preserve">Very </w:t>
      </w:r>
      <w:r>
        <w:rPr>
          <w:rFonts w:ascii="Arial" w:hAnsi="Arial" w:cs="Arial"/>
          <w:sz w:val="22"/>
          <w:szCs w:val="22"/>
        </w:rPr>
        <w:t xml:space="preserve">diligently </w:t>
      </w:r>
      <w:r w:rsidR="0039070F">
        <w:rPr>
          <w:rFonts w:ascii="Arial" w:hAnsi="Arial" w:cs="Arial"/>
          <w:sz w:val="22"/>
          <w:szCs w:val="22"/>
        </w:rPr>
        <w:t>we built</w:t>
      </w:r>
      <w:r w:rsidR="0096135C">
        <w:rPr>
          <w:rFonts w:ascii="Arial" w:hAnsi="Arial" w:cs="Arial"/>
          <w:sz w:val="22"/>
          <w:szCs w:val="22"/>
        </w:rPr>
        <w:t xml:space="preserve"> good relationships and </w:t>
      </w:r>
      <w:r>
        <w:rPr>
          <w:rFonts w:ascii="Arial" w:hAnsi="Arial" w:cs="Arial"/>
          <w:sz w:val="22"/>
          <w:szCs w:val="22"/>
        </w:rPr>
        <w:t>trust</w:t>
      </w:r>
      <w:r w:rsidR="0096135C">
        <w:rPr>
          <w:rFonts w:ascii="Arial" w:hAnsi="Arial" w:cs="Arial"/>
          <w:sz w:val="22"/>
          <w:szCs w:val="22"/>
        </w:rPr>
        <w:t xml:space="preserve"> within the Alliance</w:t>
      </w:r>
      <w:r w:rsidR="00DF78E3" w:rsidRPr="00DF78E3">
        <w:rPr>
          <w:rFonts w:ascii="Arial" w:hAnsi="Arial" w:cs="Arial"/>
          <w:sz w:val="22"/>
          <w:szCs w:val="22"/>
        </w:rPr>
        <w:t xml:space="preserve">. </w:t>
      </w:r>
    </w:p>
    <w:p w14:paraId="555F5230" w14:textId="444CD377" w:rsidR="0096135C" w:rsidRDefault="0096135C" w:rsidP="0096135C">
      <w:pPr>
        <w:spacing w:after="240"/>
        <w:jc w:val="both"/>
        <w:rPr>
          <w:rFonts w:ascii="Arial" w:hAnsi="Arial" w:cs="Arial"/>
          <w:sz w:val="22"/>
          <w:szCs w:val="22"/>
        </w:rPr>
      </w:pPr>
      <w:r>
        <w:rPr>
          <w:rFonts w:ascii="Arial" w:hAnsi="Arial" w:cs="Arial"/>
          <w:sz w:val="22"/>
          <w:szCs w:val="22"/>
        </w:rPr>
        <w:t>“</w:t>
      </w:r>
      <w:r w:rsidRPr="00DF78E3">
        <w:rPr>
          <w:rFonts w:ascii="Arial" w:hAnsi="Arial" w:cs="Arial"/>
          <w:sz w:val="22"/>
          <w:szCs w:val="22"/>
        </w:rPr>
        <w:t xml:space="preserve">Following a call </w:t>
      </w:r>
      <w:r>
        <w:rPr>
          <w:rFonts w:ascii="Arial" w:hAnsi="Arial" w:cs="Arial"/>
          <w:sz w:val="22"/>
          <w:szCs w:val="22"/>
        </w:rPr>
        <w:t xml:space="preserve">from </w:t>
      </w:r>
      <w:r w:rsidRPr="00DF78E3">
        <w:rPr>
          <w:rFonts w:ascii="Arial" w:hAnsi="Arial" w:cs="Arial"/>
          <w:sz w:val="22"/>
          <w:szCs w:val="22"/>
        </w:rPr>
        <w:t xml:space="preserve">the </w:t>
      </w:r>
      <w:r>
        <w:rPr>
          <w:rFonts w:ascii="Arial" w:hAnsi="Arial" w:cs="Arial"/>
          <w:sz w:val="22"/>
          <w:szCs w:val="22"/>
        </w:rPr>
        <w:t>on</w:t>
      </w:r>
      <w:r w:rsidRPr="00DF78E3">
        <w:rPr>
          <w:rFonts w:ascii="Arial" w:hAnsi="Arial" w:cs="Arial"/>
          <w:sz w:val="22"/>
          <w:szCs w:val="22"/>
        </w:rPr>
        <w:t>site</w:t>
      </w:r>
      <w:r>
        <w:rPr>
          <w:rFonts w:ascii="Arial" w:hAnsi="Arial" w:cs="Arial"/>
          <w:sz w:val="22"/>
          <w:szCs w:val="22"/>
        </w:rPr>
        <w:t xml:space="preserve"> installation team,</w:t>
      </w:r>
      <w:r w:rsidRPr="00DF78E3">
        <w:rPr>
          <w:rFonts w:ascii="Arial" w:hAnsi="Arial" w:cs="Arial"/>
          <w:sz w:val="22"/>
          <w:szCs w:val="22"/>
        </w:rPr>
        <w:t xml:space="preserve"> myself and </w:t>
      </w:r>
      <w:r>
        <w:rPr>
          <w:rFonts w:ascii="Arial" w:hAnsi="Arial" w:cs="Arial"/>
          <w:sz w:val="22"/>
          <w:szCs w:val="22"/>
        </w:rPr>
        <w:t xml:space="preserve">colleagues from </w:t>
      </w:r>
      <w:r w:rsidR="0039070F">
        <w:rPr>
          <w:rFonts w:ascii="Arial" w:hAnsi="Arial" w:cs="Arial"/>
          <w:sz w:val="22"/>
          <w:szCs w:val="22"/>
        </w:rPr>
        <w:t xml:space="preserve">the </w:t>
      </w:r>
      <w:r w:rsidRPr="00DF78E3">
        <w:rPr>
          <w:rFonts w:ascii="Arial" w:hAnsi="Arial" w:cs="Arial"/>
          <w:sz w:val="22"/>
          <w:szCs w:val="22"/>
        </w:rPr>
        <w:t xml:space="preserve">Trelleborg </w:t>
      </w:r>
      <w:r w:rsidR="0039070F">
        <w:rPr>
          <w:rFonts w:ascii="Arial" w:hAnsi="Arial" w:cs="Arial"/>
          <w:sz w:val="22"/>
          <w:szCs w:val="22"/>
        </w:rPr>
        <w:t xml:space="preserve">facility in </w:t>
      </w:r>
      <w:proofErr w:type="spellStart"/>
      <w:r w:rsidRPr="00DF78E3">
        <w:rPr>
          <w:rFonts w:ascii="Arial" w:hAnsi="Arial" w:cs="Arial"/>
          <w:sz w:val="22"/>
          <w:szCs w:val="22"/>
        </w:rPr>
        <w:t>Scunthorpe</w:t>
      </w:r>
      <w:proofErr w:type="spellEnd"/>
      <w:r w:rsidRPr="00DF78E3">
        <w:rPr>
          <w:rFonts w:ascii="Arial" w:hAnsi="Arial" w:cs="Arial"/>
          <w:sz w:val="22"/>
          <w:szCs w:val="22"/>
        </w:rPr>
        <w:t xml:space="preserve"> put together a plan </w:t>
      </w:r>
      <w:r>
        <w:rPr>
          <w:rFonts w:ascii="Arial" w:hAnsi="Arial" w:cs="Arial"/>
          <w:sz w:val="22"/>
          <w:szCs w:val="22"/>
        </w:rPr>
        <w:t xml:space="preserve">to provide hands on assistance. </w:t>
      </w:r>
      <w:r w:rsidR="0039070F">
        <w:rPr>
          <w:rFonts w:ascii="Arial" w:hAnsi="Arial" w:cs="Arial"/>
          <w:sz w:val="22"/>
          <w:szCs w:val="22"/>
        </w:rPr>
        <w:t>In</w:t>
      </w:r>
      <w:r w:rsidRPr="00DF78E3">
        <w:rPr>
          <w:rFonts w:ascii="Arial" w:hAnsi="Arial" w:cs="Arial"/>
          <w:sz w:val="22"/>
          <w:szCs w:val="22"/>
        </w:rPr>
        <w:t xml:space="preserve"> challenging weather conditions</w:t>
      </w:r>
      <w:r>
        <w:rPr>
          <w:rFonts w:ascii="Arial" w:hAnsi="Arial" w:cs="Arial"/>
          <w:sz w:val="22"/>
          <w:szCs w:val="22"/>
        </w:rPr>
        <w:t xml:space="preserve"> and</w:t>
      </w:r>
      <w:r w:rsidR="0039070F">
        <w:rPr>
          <w:rFonts w:ascii="Arial" w:hAnsi="Arial" w:cs="Arial"/>
          <w:sz w:val="22"/>
          <w:szCs w:val="22"/>
        </w:rPr>
        <w:t xml:space="preserve"> in</w:t>
      </w:r>
      <w:r>
        <w:rPr>
          <w:rFonts w:ascii="Arial" w:hAnsi="Arial" w:cs="Arial"/>
          <w:sz w:val="22"/>
          <w:szCs w:val="22"/>
        </w:rPr>
        <w:t xml:space="preserve"> unfamiliar surroundings</w:t>
      </w:r>
      <w:r w:rsidR="0039070F">
        <w:rPr>
          <w:rFonts w:ascii="Arial" w:hAnsi="Arial" w:cs="Arial"/>
          <w:sz w:val="22"/>
          <w:szCs w:val="22"/>
        </w:rPr>
        <w:t>,</w:t>
      </w:r>
      <w:r>
        <w:rPr>
          <w:rFonts w:ascii="Arial" w:hAnsi="Arial" w:cs="Arial"/>
          <w:sz w:val="22"/>
          <w:szCs w:val="22"/>
        </w:rPr>
        <w:t xml:space="preserve"> we empowered the customer to complete the scheduled work whilst building key working relationships for this and future projects.</w:t>
      </w:r>
    </w:p>
    <w:p w14:paraId="2319F3AE" w14:textId="30FDCED0" w:rsidR="00531512" w:rsidRPr="00531512" w:rsidRDefault="0096135C" w:rsidP="0096135C">
      <w:pPr>
        <w:spacing w:after="240"/>
        <w:jc w:val="both"/>
        <w:rPr>
          <w:rFonts w:ascii="Arial" w:hAnsi="Arial" w:cs="Arial"/>
          <w:sz w:val="22"/>
          <w:szCs w:val="22"/>
        </w:rPr>
      </w:pPr>
      <w:r>
        <w:rPr>
          <w:rFonts w:ascii="Arial" w:hAnsi="Arial" w:cs="Arial"/>
          <w:sz w:val="22"/>
          <w:szCs w:val="22"/>
        </w:rPr>
        <w:t xml:space="preserve"> </w:t>
      </w:r>
      <w:r w:rsidR="00726B55">
        <w:rPr>
          <w:rFonts w:ascii="Arial" w:hAnsi="Arial" w:cs="Arial"/>
          <w:sz w:val="22"/>
          <w:szCs w:val="22"/>
        </w:rPr>
        <w:t xml:space="preserve">“We are looking forward to </w:t>
      </w:r>
      <w:r w:rsidR="0039070F">
        <w:rPr>
          <w:rFonts w:ascii="Arial" w:hAnsi="Arial" w:cs="Arial"/>
          <w:sz w:val="22"/>
          <w:szCs w:val="22"/>
        </w:rPr>
        <w:t xml:space="preserve">moving </w:t>
      </w:r>
      <w:r w:rsidR="00726B55">
        <w:rPr>
          <w:rFonts w:ascii="Arial" w:hAnsi="Arial" w:cs="Arial"/>
          <w:sz w:val="22"/>
          <w:szCs w:val="22"/>
        </w:rPr>
        <w:t xml:space="preserve">on </w:t>
      </w:r>
      <w:r w:rsidR="0039070F">
        <w:rPr>
          <w:rFonts w:ascii="Arial" w:hAnsi="Arial" w:cs="Arial"/>
          <w:sz w:val="22"/>
          <w:szCs w:val="22"/>
        </w:rPr>
        <w:t xml:space="preserve">to </w:t>
      </w:r>
      <w:r w:rsidR="00A605D9">
        <w:rPr>
          <w:rFonts w:ascii="Arial" w:hAnsi="Arial" w:cs="Arial"/>
          <w:sz w:val="22"/>
          <w:szCs w:val="22"/>
        </w:rPr>
        <w:t>p</w:t>
      </w:r>
      <w:r w:rsidR="00726B55">
        <w:rPr>
          <w:rFonts w:ascii="Arial" w:hAnsi="Arial" w:cs="Arial"/>
          <w:sz w:val="22"/>
          <w:szCs w:val="22"/>
        </w:rPr>
        <w:t>hase two of this project to provide</w:t>
      </w:r>
      <w:r w:rsidR="00A3321F">
        <w:rPr>
          <w:rFonts w:ascii="Arial" w:hAnsi="Arial" w:cs="Arial"/>
          <w:sz w:val="22"/>
          <w:szCs w:val="22"/>
        </w:rPr>
        <w:t xml:space="preserve"> </w:t>
      </w:r>
      <w:r w:rsidR="00DF78E3" w:rsidRPr="00DF78E3">
        <w:rPr>
          <w:rFonts w:ascii="Arial" w:hAnsi="Arial" w:cs="Arial"/>
          <w:sz w:val="22"/>
          <w:szCs w:val="22"/>
        </w:rPr>
        <w:t>embedded rail encapsulation and stray current protection</w:t>
      </w:r>
      <w:r w:rsidR="00A3321F">
        <w:rPr>
          <w:rFonts w:ascii="Arial" w:hAnsi="Arial" w:cs="Arial"/>
          <w:sz w:val="22"/>
          <w:szCs w:val="22"/>
        </w:rPr>
        <w:t xml:space="preserve"> solutions</w:t>
      </w:r>
      <w:r w:rsidR="00DF78E3" w:rsidRPr="00DF78E3">
        <w:rPr>
          <w:rFonts w:ascii="Arial" w:hAnsi="Arial" w:cs="Arial"/>
          <w:sz w:val="22"/>
          <w:szCs w:val="22"/>
        </w:rPr>
        <w:t>.</w:t>
      </w:r>
      <w:r w:rsidR="00726B55">
        <w:rPr>
          <w:rFonts w:ascii="Arial" w:hAnsi="Arial" w:cs="Arial"/>
          <w:sz w:val="22"/>
          <w:szCs w:val="22"/>
        </w:rPr>
        <w:t>”</w:t>
      </w:r>
    </w:p>
    <w:p w14:paraId="171B4D41" w14:textId="0CADB62C" w:rsidR="00A605D9" w:rsidRDefault="00A605D9" w:rsidP="00DF78E3">
      <w:pPr>
        <w:spacing w:after="240"/>
        <w:jc w:val="both"/>
        <w:rPr>
          <w:rFonts w:ascii="Arial" w:hAnsi="Arial" w:cs="Arial"/>
          <w:sz w:val="22"/>
          <w:szCs w:val="22"/>
        </w:rPr>
      </w:pPr>
      <w:r>
        <w:rPr>
          <w:rFonts w:ascii="Arial" w:hAnsi="Arial" w:cs="Arial"/>
          <w:sz w:val="22"/>
          <w:szCs w:val="22"/>
        </w:rPr>
        <w:t xml:space="preserve">Trelleborg’s </w:t>
      </w:r>
      <w:r w:rsidRPr="00A605D9">
        <w:rPr>
          <w:rFonts w:ascii="Arial" w:hAnsi="Arial" w:cs="Arial"/>
          <w:sz w:val="22"/>
          <w:szCs w:val="22"/>
        </w:rPr>
        <w:t>Vector</w:t>
      </w:r>
      <w:r>
        <w:rPr>
          <w:rFonts w:ascii="Arial" w:hAnsi="Arial" w:cs="Arial"/>
          <w:sz w:val="22"/>
          <w:szCs w:val="22"/>
        </w:rPr>
        <w:t>™</w:t>
      </w:r>
      <w:r w:rsidRPr="00A605D9">
        <w:rPr>
          <w:rFonts w:ascii="Arial" w:hAnsi="Arial" w:cs="Arial"/>
          <w:sz w:val="22"/>
          <w:szCs w:val="22"/>
        </w:rPr>
        <w:t xml:space="preserve"> Embedded Rail System is based on high performance, one piece, molded, micro cellular foam polymer with no voids or cavities. The boot incorporates features to simplify jointing and installation as well as providing wheel overrun protection and skid resistance. </w:t>
      </w:r>
      <w:r>
        <w:rPr>
          <w:rFonts w:ascii="Arial" w:hAnsi="Arial" w:cs="Arial"/>
          <w:sz w:val="22"/>
          <w:szCs w:val="22"/>
        </w:rPr>
        <w:t>The compan</w:t>
      </w:r>
      <w:r w:rsidR="00CA621F">
        <w:rPr>
          <w:rFonts w:ascii="Arial" w:hAnsi="Arial" w:cs="Arial"/>
          <w:sz w:val="22"/>
          <w:szCs w:val="22"/>
        </w:rPr>
        <w:t>y’</w:t>
      </w:r>
      <w:r>
        <w:rPr>
          <w:rFonts w:ascii="Arial" w:hAnsi="Arial" w:cs="Arial"/>
          <w:sz w:val="22"/>
          <w:szCs w:val="22"/>
        </w:rPr>
        <w:t xml:space="preserve">s </w:t>
      </w:r>
      <w:r w:rsidRPr="00A605D9">
        <w:rPr>
          <w:rFonts w:ascii="Arial" w:hAnsi="Arial" w:cs="Arial"/>
          <w:sz w:val="22"/>
          <w:szCs w:val="22"/>
        </w:rPr>
        <w:t>Pre-Coated Rail System provides resilient rail support and electrical insulation for rail lengths, offering a solution that is particularly suited to rail renewal projects</w:t>
      </w:r>
      <w:r w:rsidR="00CA621F">
        <w:rPr>
          <w:rFonts w:ascii="Arial" w:hAnsi="Arial" w:cs="Arial"/>
          <w:sz w:val="22"/>
          <w:szCs w:val="22"/>
        </w:rPr>
        <w:t xml:space="preserve"> and new installations alike.</w:t>
      </w:r>
    </w:p>
    <w:p w14:paraId="5D65B101" w14:textId="03B430CC" w:rsidR="00DF78E3" w:rsidRDefault="00DF78E3" w:rsidP="00DF78E3">
      <w:pPr>
        <w:spacing w:after="240"/>
        <w:jc w:val="both"/>
        <w:rPr>
          <w:rFonts w:ascii="Arial" w:hAnsi="Arial" w:cs="Arial"/>
          <w:sz w:val="22"/>
          <w:szCs w:val="22"/>
        </w:rPr>
      </w:pPr>
      <w:r w:rsidRPr="00DF78E3">
        <w:rPr>
          <w:rFonts w:ascii="Arial" w:hAnsi="Arial" w:cs="Arial"/>
          <w:sz w:val="22"/>
          <w:szCs w:val="22"/>
        </w:rPr>
        <w:t xml:space="preserve">Midland Metro Alliance </w:t>
      </w:r>
      <w:r w:rsidR="00A605D9">
        <w:rPr>
          <w:rFonts w:ascii="Arial" w:hAnsi="Arial" w:cs="Arial"/>
          <w:sz w:val="22"/>
          <w:szCs w:val="22"/>
        </w:rPr>
        <w:t>is transforming the West Midlands by delivering the best integrated transport system for the future. It is</w:t>
      </w:r>
      <w:r>
        <w:rPr>
          <w:rFonts w:ascii="Arial" w:hAnsi="Arial" w:cs="Arial"/>
          <w:sz w:val="22"/>
          <w:szCs w:val="22"/>
        </w:rPr>
        <w:t xml:space="preserve"> </w:t>
      </w:r>
      <w:r w:rsidRPr="00DF78E3">
        <w:rPr>
          <w:rFonts w:ascii="Arial" w:hAnsi="Arial" w:cs="Arial"/>
          <w:sz w:val="22"/>
          <w:szCs w:val="22"/>
        </w:rPr>
        <w:t>a consortium created to manage the upgrade and expansion of the light rail network in Wolverhampton, Birmingham and surrounding areas with growth scheduled through to 2026</w:t>
      </w:r>
      <w:r w:rsidR="00A605D9">
        <w:rPr>
          <w:rFonts w:ascii="Arial" w:hAnsi="Arial" w:cs="Arial"/>
          <w:sz w:val="22"/>
          <w:szCs w:val="22"/>
        </w:rPr>
        <w:t xml:space="preserve"> by expanding the tram network by approximately 34km to enable social and economic regeneration across the region</w:t>
      </w:r>
      <w:r w:rsidRPr="00DF78E3">
        <w:rPr>
          <w:rFonts w:ascii="Arial" w:hAnsi="Arial" w:cs="Arial"/>
          <w:sz w:val="22"/>
          <w:szCs w:val="22"/>
        </w:rPr>
        <w:t>.</w:t>
      </w:r>
    </w:p>
    <w:p w14:paraId="707CD783" w14:textId="0950AA22" w:rsidR="00726B55" w:rsidRDefault="00726B55" w:rsidP="00A605D9">
      <w:pPr>
        <w:spacing w:after="240"/>
        <w:rPr>
          <w:rFonts w:ascii="Arial" w:hAnsi="Arial" w:cs="Arial"/>
          <w:sz w:val="22"/>
          <w:szCs w:val="22"/>
        </w:rPr>
      </w:pPr>
      <w:r w:rsidRPr="00726B55">
        <w:rPr>
          <w:rFonts w:ascii="Arial" w:hAnsi="Arial" w:cs="Arial"/>
          <w:sz w:val="22"/>
          <w:szCs w:val="22"/>
        </w:rPr>
        <w:t xml:space="preserve">For </w:t>
      </w:r>
      <w:r w:rsidR="00A605D9">
        <w:rPr>
          <w:rFonts w:ascii="Arial" w:hAnsi="Arial" w:cs="Arial"/>
          <w:sz w:val="22"/>
          <w:szCs w:val="22"/>
        </w:rPr>
        <w:t>additional</w:t>
      </w:r>
      <w:r w:rsidRPr="00726B55">
        <w:rPr>
          <w:rFonts w:ascii="Arial" w:hAnsi="Arial" w:cs="Arial"/>
          <w:sz w:val="22"/>
          <w:szCs w:val="22"/>
        </w:rPr>
        <w:t xml:space="preserve"> information about the work of the Midland Metro Alliance, visit www.metroalliance.co.uk or email </w:t>
      </w:r>
      <w:hyperlink r:id="rId11" w:history="1">
        <w:r w:rsidR="00A605D9" w:rsidRPr="009D6E14">
          <w:rPr>
            <w:rStyle w:val="Hyperlink"/>
            <w:rFonts w:ascii="Arial" w:hAnsi="Arial" w:cs="Arial"/>
            <w:sz w:val="22"/>
            <w:szCs w:val="22"/>
          </w:rPr>
          <w:t>communications@metroalliance.co.uk</w:t>
        </w:r>
      </w:hyperlink>
      <w:r w:rsidRPr="00726B55">
        <w:rPr>
          <w:rFonts w:ascii="Arial" w:hAnsi="Arial" w:cs="Arial"/>
          <w:sz w:val="22"/>
          <w:szCs w:val="22"/>
        </w:rPr>
        <w:t>.</w:t>
      </w:r>
    </w:p>
    <w:p w14:paraId="6A9CB375" w14:textId="525BF0EC" w:rsidR="00A605D9" w:rsidRDefault="00A605D9" w:rsidP="00A605D9">
      <w:pPr>
        <w:spacing w:after="240"/>
        <w:rPr>
          <w:rFonts w:ascii="Arial" w:hAnsi="Arial" w:cs="Arial"/>
          <w:sz w:val="22"/>
          <w:szCs w:val="22"/>
        </w:rPr>
      </w:pPr>
      <w:r>
        <w:rPr>
          <w:rFonts w:ascii="Arial" w:hAnsi="Arial" w:cs="Arial"/>
          <w:sz w:val="22"/>
          <w:szCs w:val="22"/>
        </w:rPr>
        <w:t xml:space="preserve">For additional information about Trelleborg’s </w:t>
      </w:r>
      <w:r w:rsidRPr="00A605D9">
        <w:rPr>
          <w:rFonts w:ascii="Arial" w:hAnsi="Arial" w:cs="Arial"/>
          <w:sz w:val="22"/>
          <w:szCs w:val="22"/>
        </w:rPr>
        <w:t>Embedded Rail Systems</w:t>
      </w:r>
      <w:r>
        <w:rPr>
          <w:rFonts w:ascii="Arial" w:hAnsi="Arial" w:cs="Arial"/>
          <w:sz w:val="22"/>
          <w:szCs w:val="22"/>
        </w:rPr>
        <w:t>, visit</w:t>
      </w:r>
      <w:r w:rsidRPr="00A605D9">
        <w:t xml:space="preserve"> </w:t>
      </w:r>
      <w:hyperlink r:id="rId12" w:history="1">
        <w:r w:rsidRPr="009D6E14">
          <w:rPr>
            <w:rStyle w:val="Hyperlink"/>
            <w:rFonts w:ascii="Arial" w:hAnsi="Arial" w:cs="Arial"/>
            <w:sz w:val="22"/>
            <w:szCs w:val="22"/>
          </w:rPr>
          <w:t>http://www.trelleborg.com/en/applied-technologies/products/embedded--rail--system</w:t>
        </w:r>
      </w:hyperlink>
      <w:r>
        <w:rPr>
          <w:rFonts w:ascii="Arial" w:hAnsi="Arial" w:cs="Arial"/>
          <w:sz w:val="22"/>
          <w:szCs w:val="22"/>
        </w:rPr>
        <w:t>.</w:t>
      </w:r>
    </w:p>
    <w:p w14:paraId="72A80BE7" w14:textId="77777777" w:rsidR="00531512" w:rsidRDefault="00531512" w:rsidP="00531512">
      <w:pPr>
        <w:spacing w:after="240"/>
        <w:jc w:val="both"/>
        <w:rPr>
          <w:rFonts w:ascii="Arial" w:hAnsi="Arial" w:cs="Arial"/>
          <w:b/>
          <w:szCs w:val="20"/>
        </w:rPr>
      </w:pPr>
    </w:p>
    <w:p w14:paraId="4FC64C68" w14:textId="5B7A01E8" w:rsidR="000222B7" w:rsidRDefault="000222B7" w:rsidP="00531512">
      <w:pPr>
        <w:spacing w:after="240"/>
        <w:jc w:val="center"/>
        <w:rPr>
          <w:rFonts w:ascii="Arial" w:hAnsi="Arial" w:cs="Arial"/>
          <w:b/>
          <w:szCs w:val="20"/>
        </w:rPr>
      </w:pPr>
      <w:r>
        <w:rPr>
          <w:rFonts w:ascii="Arial" w:hAnsi="Arial" w:cs="Arial"/>
          <w:b/>
          <w:szCs w:val="20"/>
        </w:rPr>
        <w:lastRenderedPageBreak/>
        <w:t>~ENDS~</w:t>
      </w:r>
    </w:p>
    <w:p w14:paraId="4819A828" w14:textId="77777777" w:rsidR="00A972AF" w:rsidRPr="000B4E82" w:rsidRDefault="00A972AF" w:rsidP="00A972AF">
      <w:pPr>
        <w:ind w:left="-144"/>
        <w:jc w:val="both"/>
        <w:rPr>
          <w:rFonts w:ascii="Arial" w:hAnsi="Arial" w:cs="Arial"/>
          <w:bCs/>
          <w:szCs w:val="20"/>
        </w:rPr>
      </w:pPr>
      <w:r w:rsidRPr="000B4E82">
        <w:rPr>
          <w:rFonts w:ascii="Arial" w:hAnsi="Arial" w:cs="Arial"/>
          <w:b/>
          <w:szCs w:val="20"/>
        </w:rPr>
        <w:t>For press information:</w:t>
      </w:r>
      <w:r w:rsidRPr="000B4E82">
        <w:rPr>
          <w:rFonts w:ascii="Arial" w:hAnsi="Arial" w:cs="Arial"/>
          <w:szCs w:val="20"/>
        </w:rPr>
        <w:t xml:space="preserve">  </w:t>
      </w:r>
    </w:p>
    <w:p w14:paraId="1B54DB21" w14:textId="77777777" w:rsidR="00A972AF" w:rsidRPr="00847511" w:rsidRDefault="00A972AF" w:rsidP="00A972AF">
      <w:pPr>
        <w:ind w:left="-142"/>
        <w:jc w:val="both"/>
        <w:rPr>
          <w:rFonts w:ascii="Arial" w:hAnsi="Arial" w:cs="Arial"/>
          <w:lang w:val="en-GB"/>
        </w:rPr>
      </w:pPr>
      <w:r w:rsidRPr="00847511">
        <w:rPr>
          <w:rFonts w:ascii="Arial" w:hAnsi="Arial" w:cs="Arial"/>
          <w:iCs/>
          <w:lang w:val="en-GB"/>
        </w:rPr>
        <w:t>For additional inf</w:t>
      </w:r>
      <w:r>
        <w:rPr>
          <w:rFonts w:ascii="Arial" w:hAnsi="Arial" w:cs="Arial"/>
          <w:iCs/>
          <w:lang w:val="en-GB"/>
        </w:rPr>
        <w:t>ormation</w:t>
      </w:r>
      <w:r w:rsidRPr="00847511">
        <w:rPr>
          <w:rFonts w:ascii="Arial" w:hAnsi="Arial" w:cs="Arial"/>
          <w:iCs/>
          <w:lang w:val="en-GB"/>
        </w:rPr>
        <w:t xml:space="preserve"> please call Ruth Clay, </w:t>
      </w:r>
      <w:r w:rsidRPr="00847511">
        <w:rPr>
          <w:rFonts w:ascii="Arial" w:hAnsi="Arial" w:cs="Arial"/>
          <w:lang w:val="en-GB"/>
        </w:rPr>
        <w:t xml:space="preserve">Mobile: +12817405755; </w:t>
      </w:r>
      <w:hyperlink r:id="rId13" w:history="1">
        <w:r w:rsidRPr="00847511">
          <w:rPr>
            <w:rStyle w:val="Hyperlink"/>
            <w:rFonts w:eastAsia="SimSun"/>
            <w:lang w:val="en-GB"/>
          </w:rPr>
          <w:t>ruth.clay@trelleborg.com</w:t>
        </w:r>
      </w:hyperlink>
      <w:r w:rsidRPr="00847511">
        <w:rPr>
          <w:rFonts w:eastAsia="SimSun"/>
          <w:lang w:val="en-GB"/>
        </w:rPr>
        <w:t>,</w:t>
      </w:r>
      <w:r w:rsidRPr="00847511">
        <w:rPr>
          <w:rFonts w:ascii="Arial" w:hAnsi="Arial" w:cs="Arial"/>
          <w:lang w:val="en-GB"/>
        </w:rPr>
        <w:t xml:space="preserve"> </w:t>
      </w:r>
      <w:hyperlink r:id="rId14" w:history="1">
        <w:r w:rsidRPr="00886D93">
          <w:rPr>
            <w:rStyle w:val="Hyperlink"/>
            <w:rFonts w:ascii="Arial" w:hAnsi="Arial" w:cs="Arial"/>
            <w:lang w:val="en-GB"/>
          </w:rPr>
          <w:t>@Trelleborg AT</w:t>
        </w:r>
      </w:hyperlink>
      <w:r>
        <w:rPr>
          <w:rFonts w:ascii="Arial" w:hAnsi="Arial" w:cs="Arial"/>
          <w:lang w:val="en-GB"/>
        </w:rPr>
        <w:t xml:space="preserve">, </w:t>
      </w:r>
      <w:hyperlink r:id="rId15" w:history="1">
        <w:r w:rsidRPr="004E6463">
          <w:rPr>
            <w:rStyle w:val="Hyperlink"/>
            <w:rFonts w:ascii="Arial" w:hAnsi="Arial" w:cs="Arial"/>
            <w:lang w:val="en-GB"/>
          </w:rPr>
          <w:t>LinkedIn</w:t>
        </w:r>
      </w:hyperlink>
    </w:p>
    <w:p w14:paraId="2167373D" w14:textId="77777777" w:rsidR="00A972AF" w:rsidRPr="00847511" w:rsidRDefault="00A972AF" w:rsidP="00A972AF">
      <w:pPr>
        <w:ind w:left="-142"/>
        <w:jc w:val="both"/>
        <w:rPr>
          <w:rFonts w:ascii="Arial" w:hAnsi="Arial" w:cs="Arial"/>
          <w:lang w:val="en-GB"/>
        </w:rPr>
      </w:pPr>
    </w:p>
    <w:p w14:paraId="0FBEE61F" w14:textId="77777777" w:rsidR="00A972AF" w:rsidRPr="00847511" w:rsidRDefault="00A972AF" w:rsidP="00A972AF">
      <w:pPr>
        <w:ind w:left="-142"/>
        <w:jc w:val="both"/>
        <w:rPr>
          <w:rFonts w:ascii="Arial" w:hAnsi="Arial" w:cs="Arial"/>
          <w:szCs w:val="20"/>
          <w:lang w:val="en-GB"/>
        </w:rPr>
      </w:pPr>
      <w:r w:rsidRPr="00847511">
        <w:rPr>
          <w:rFonts w:ascii="Arial" w:hAnsi="Arial" w:cs="Arial"/>
          <w:b/>
          <w:iCs/>
          <w:szCs w:val="20"/>
          <w:lang w:val="en-GB"/>
        </w:rPr>
        <w:t xml:space="preserve">Notes to Editors: </w:t>
      </w:r>
    </w:p>
    <w:p w14:paraId="298EE743" w14:textId="77777777" w:rsidR="00A972AF" w:rsidRPr="00847511" w:rsidRDefault="00A972AF" w:rsidP="00A972AF">
      <w:pPr>
        <w:autoSpaceDE w:val="0"/>
        <w:autoSpaceDN w:val="0"/>
        <w:adjustRightInd w:val="0"/>
        <w:ind w:left="-142"/>
        <w:jc w:val="both"/>
        <w:rPr>
          <w:rFonts w:ascii="Arial" w:hAnsi="Arial" w:cs="Arial"/>
          <w:b/>
          <w:bCs/>
          <w:iCs/>
          <w:szCs w:val="20"/>
          <w:lang w:val="en-GB"/>
        </w:rPr>
      </w:pPr>
    </w:p>
    <w:p w14:paraId="6A4AD16D" w14:textId="77777777" w:rsidR="00A972AF" w:rsidRPr="00847511" w:rsidRDefault="00A972AF" w:rsidP="00A972AF">
      <w:pPr>
        <w:ind w:left="-142"/>
        <w:jc w:val="both"/>
        <w:rPr>
          <w:rFonts w:ascii="Arial" w:eastAsiaTheme="minorEastAsia" w:hAnsi="Arial" w:cs="Arial"/>
          <w:color w:val="000000"/>
          <w:szCs w:val="20"/>
          <w:lang w:val="en-GB" w:eastAsia="zh-TW" w:bidi="th-TH"/>
        </w:rPr>
      </w:pPr>
      <w:r w:rsidRPr="00847511">
        <w:rPr>
          <w:rFonts w:ascii="Arial" w:hAnsi="Arial" w:cs="Arial"/>
          <w:b/>
          <w:iCs/>
          <w:szCs w:val="20"/>
          <w:lang w:val="en-GB"/>
        </w:rPr>
        <w:t>Trelleborg’s applied technologies operation and Trelleborg Group</w:t>
      </w:r>
    </w:p>
    <w:p w14:paraId="53512581" w14:textId="77777777" w:rsidR="00A972AF" w:rsidRPr="00847511" w:rsidRDefault="00A972AF" w:rsidP="00A972AF">
      <w:pPr>
        <w:ind w:left="-142"/>
        <w:jc w:val="both"/>
        <w:rPr>
          <w:rFonts w:ascii="Arial" w:hAnsi="Arial" w:cs="Arial"/>
          <w:szCs w:val="20"/>
          <w:lang w:val="en-GB"/>
        </w:rPr>
      </w:pPr>
      <w:r w:rsidRPr="00847511">
        <w:rPr>
          <w:rFonts w:ascii="Arial" w:hAnsi="Arial" w:cs="Arial"/>
          <w:szCs w:val="20"/>
          <w:lang w:val="en-GB"/>
        </w:rPr>
        <w:t xml:space="preserve">As part of the Trelleborg Offshore &amp; Construction Business Area of Trelleborg Group, Trelleborg’s applied technologies operation manufactures and designs innovative and reliable polymer and syntactic material solutions for a wide range of industries including aerospace, screen printing, rail </w:t>
      </w:r>
      <w:r w:rsidRPr="00A9080C">
        <w:rPr>
          <w:rFonts w:ascii="Arial" w:hAnsi="Arial" w:cs="Arial"/>
          <w:noProof/>
          <w:szCs w:val="20"/>
          <w:lang w:val="en-GB"/>
        </w:rPr>
        <w:t>and</w:t>
      </w:r>
      <w:r w:rsidRPr="00847511">
        <w:rPr>
          <w:rFonts w:ascii="Arial" w:hAnsi="Arial" w:cs="Arial"/>
          <w:szCs w:val="20"/>
          <w:lang w:val="en-GB"/>
        </w:rPr>
        <w:t xml:space="preserve"> </w:t>
      </w:r>
      <w:r w:rsidRPr="00A9080C">
        <w:rPr>
          <w:rFonts w:ascii="Arial" w:hAnsi="Arial" w:cs="Arial"/>
          <w:noProof/>
          <w:szCs w:val="20"/>
          <w:lang w:val="en-GB"/>
        </w:rPr>
        <w:t>motor sport</w:t>
      </w:r>
      <w:r w:rsidRPr="00847511">
        <w:rPr>
          <w:rFonts w:ascii="Arial" w:hAnsi="Arial" w:cs="Arial"/>
          <w:szCs w:val="20"/>
          <w:lang w:val="en-GB"/>
        </w:rPr>
        <w:t xml:space="preserve">. </w:t>
      </w:r>
      <w:hyperlink r:id="rId16" w:history="1">
        <w:r w:rsidRPr="00847511">
          <w:rPr>
            <w:rStyle w:val="Hyperlink"/>
            <w:rFonts w:ascii="Arial" w:hAnsi="Arial" w:cs="Arial"/>
            <w:szCs w:val="20"/>
            <w:lang w:val="en-GB"/>
          </w:rPr>
          <w:t>www.trelleborg.com/applied-technologies</w:t>
        </w:r>
      </w:hyperlink>
    </w:p>
    <w:p w14:paraId="6F85303F" w14:textId="77777777" w:rsidR="00D06E0D" w:rsidRDefault="00D06E0D" w:rsidP="00D06E0D">
      <w:pPr>
        <w:autoSpaceDE w:val="0"/>
        <w:autoSpaceDN w:val="0"/>
        <w:adjustRightInd w:val="0"/>
        <w:ind w:left="-142"/>
        <w:jc w:val="both"/>
        <w:rPr>
          <w:rFonts w:ascii="Arial" w:hAnsi="Arial" w:cs="Arial"/>
          <w:b/>
          <w:bCs/>
          <w:iCs/>
          <w:szCs w:val="20"/>
          <w:lang w:val="en-GB"/>
        </w:rPr>
      </w:pPr>
    </w:p>
    <w:p w14:paraId="626B86CB" w14:textId="68B8E206" w:rsidR="00E67CD4" w:rsidRPr="00D06E0D" w:rsidRDefault="00D06E0D" w:rsidP="00D06E0D">
      <w:pPr>
        <w:autoSpaceDE w:val="0"/>
        <w:autoSpaceDN w:val="0"/>
        <w:adjustRightInd w:val="0"/>
        <w:ind w:left="-142"/>
        <w:jc w:val="both"/>
        <w:rPr>
          <w:rFonts w:ascii="Arial" w:hAnsi="Arial" w:cs="Arial"/>
          <w:bCs/>
          <w:iCs/>
          <w:szCs w:val="20"/>
          <w:lang w:val="en-GB"/>
        </w:rPr>
      </w:pPr>
      <w:r w:rsidRPr="00D06E0D">
        <w:rPr>
          <w:rFonts w:ascii="Arial" w:hAnsi="Arial" w:cs="Arial"/>
          <w:b/>
          <w:bCs/>
          <w:iCs/>
          <w:szCs w:val="20"/>
          <w:lang w:val="en-GB"/>
        </w:rPr>
        <w:t xml:space="preserve">Trelleborg </w:t>
      </w:r>
      <w:r w:rsidRPr="00D06E0D">
        <w:rPr>
          <w:rFonts w:ascii="Arial" w:hAnsi="Arial" w:cs="Arial"/>
          <w:bCs/>
          <w:iCs/>
          <w:szCs w:val="20"/>
          <w:lang w:val="en-GB"/>
        </w:rPr>
        <w:t>is a world leader in engineered polymer solutions that seal, damp and protect critical applications in demanding environments. Its innovative solutions accelerate performance for customers in a sustainable way. The Trelleborg Group has annual sales of about SEK 32 billion (EUR 3.28 billion, USD 3.69 billion) and operations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 www.trelleborg.com.</w:t>
      </w:r>
    </w:p>
    <w:sectPr w:rsidR="00E67CD4" w:rsidRPr="00D06E0D" w:rsidSect="00CB2135">
      <w:head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E8A59" w14:textId="77777777" w:rsidR="00785E2B" w:rsidRDefault="00785E2B" w:rsidP="00555190">
      <w:r>
        <w:separator/>
      </w:r>
    </w:p>
  </w:endnote>
  <w:endnote w:type="continuationSeparator" w:id="0">
    <w:p w14:paraId="4ABF0E69" w14:textId="77777777" w:rsidR="00785E2B" w:rsidRDefault="00785E2B" w:rsidP="0055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68147" w14:textId="77777777" w:rsidR="00785E2B" w:rsidRDefault="00785E2B" w:rsidP="00555190">
      <w:r>
        <w:separator/>
      </w:r>
    </w:p>
  </w:footnote>
  <w:footnote w:type="continuationSeparator" w:id="0">
    <w:p w14:paraId="482425CB" w14:textId="77777777" w:rsidR="00785E2B" w:rsidRDefault="00785E2B" w:rsidP="00555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F0FE4" w14:textId="77777777" w:rsidR="00770294" w:rsidRDefault="00770294" w:rsidP="00770294">
    <w:pPr>
      <w:pStyle w:val="Header"/>
      <w:jc w:val="center"/>
    </w:pPr>
    <w:r>
      <w:rPr>
        <w:noProof/>
        <w:lang w:val="en-GB" w:eastAsia="en-GB"/>
      </w:rPr>
      <w:drawing>
        <wp:inline distT="0" distB="0" distL="0" distR="0" wp14:anchorId="5F03B464" wp14:editId="2C2C55BE">
          <wp:extent cx="1444625" cy="609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609600"/>
                  </a:xfrm>
                  <a:prstGeom prst="rect">
                    <a:avLst/>
                  </a:prstGeom>
                  <a:noFill/>
                </pic:spPr>
              </pic:pic>
            </a:graphicData>
          </a:graphic>
        </wp:inline>
      </w:drawing>
    </w:r>
  </w:p>
  <w:p w14:paraId="08215DF8" w14:textId="77777777" w:rsidR="00770294" w:rsidRDefault="00770294" w:rsidP="0077029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05522"/>
    <w:multiLevelType w:val="multilevel"/>
    <w:tmpl w:val="0E4E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583186"/>
    <w:multiLevelType w:val="multilevel"/>
    <w:tmpl w:val="3864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B3337E"/>
    <w:multiLevelType w:val="hybridMultilevel"/>
    <w:tmpl w:val="39167526"/>
    <w:lvl w:ilvl="0" w:tplc="BEB4B9F8">
      <w:start w:val="1"/>
      <w:numFmt w:val="bullet"/>
      <w:lvlText w:val=""/>
      <w:lvlJc w:val="left"/>
      <w:pPr>
        <w:tabs>
          <w:tab w:val="num" w:pos="720"/>
        </w:tabs>
        <w:ind w:left="720" w:hanging="360"/>
      </w:pPr>
      <w:rPr>
        <w:rFonts w:ascii="Wingdings" w:hAnsi="Wingdings" w:hint="default"/>
      </w:rPr>
    </w:lvl>
    <w:lvl w:ilvl="1" w:tplc="086ECF38" w:tentative="1">
      <w:start w:val="1"/>
      <w:numFmt w:val="bullet"/>
      <w:lvlText w:val=""/>
      <w:lvlJc w:val="left"/>
      <w:pPr>
        <w:tabs>
          <w:tab w:val="num" w:pos="1440"/>
        </w:tabs>
        <w:ind w:left="1440" w:hanging="360"/>
      </w:pPr>
      <w:rPr>
        <w:rFonts w:ascii="Wingdings" w:hAnsi="Wingdings" w:hint="default"/>
      </w:rPr>
    </w:lvl>
    <w:lvl w:ilvl="2" w:tplc="3F74A1AC" w:tentative="1">
      <w:start w:val="1"/>
      <w:numFmt w:val="bullet"/>
      <w:lvlText w:val=""/>
      <w:lvlJc w:val="left"/>
      <w:pPr>
        <w:tabs>
          <w:tab w:val="num" w:pos="2160"/>
        </w:tabs>
        <w:ind w:left="2160" w:hanging="360"/>
      </w:pPr>
      <w:rPr>
        <w:rFonts w:ascii="Wingdings" w:hAnsi="Wingdings" w:hint="default"/>
      </w:rPr>
    </w:lvl>
    <w:lvl w:ilvl="3" w:tplc="F06293DA" w:tentative="1">
      <w:start w:val="1"/>
      <w:numFmt w:val="bullet"/>
      <w:lvlText w:val=""/>
      <w:lvlJc w:val="left"/>
      <w:pPr>
        <w:tabs>
          <w:tab w:val="num" w:pos="2880"/>
        </w:tabs>
        <w:ind w:left="2880" w:hanging="360"/>
      </w:pPr>
      <w:rPr>
        <w:rFonts w:ascii="Wingdings" w:hAnsi="Wingdings" w:hint="default"/>
      </w:rPr>
    </w:lvl>
    <w:lvl w:ilvl="4" w:tplc="AB463B48" w:tentative="1">
      <w:start w:val="1"/>
      <w:numFmt w:val="bullet"/>
      <w:lvlText w:val=""/>
      <w:lvlJc w:val="left"/>
      <w:pPr>
        <w:tabs>
          <w:tab w:val="num" w:pos="3600"/>
        </w:tabs>
        <w:ind w:left="3600" w:hanging="360"/>
      </w:pPr>
      <w:rPr>
        <w:rFonts w:ascii="Wingdings" w:hAnsi="Wingdings" w:hint="default"/>
      </w:rPr>
    </w:lvl>
    <w:lvl w:ilvl="5" w:tplc="C54EF68A" w:tentative="1">
      <w:start w:val="1"/>
      <w:numFmt w:val="bullet"/>
      <w:lvlText w:val=""/>
      <w:lvlJc w:val="left"/>
      <w:pPr>
        <w:tabs>
          <w:tab w:val="num" w:pos="4320"/>
        </w:tabs>
        <w:ind w:left="4320" w:hanging="360"/>
      </w:pPr>
      <w:rPr>
        <w:rFonts w:ascii="Wingdings" w:hAnsi="Wingdings" w:hint="default"/>
      </w:rPr>
    </w:lvl>
    <w:lvl w:ilvl="6" w:tplc="D350275E" w:tentative="1">
      <w:start w:val="1"/>
      <w:numFmt w:val="bullet"/>
      <w:lvlText w:val=""/>
      <w:lvlJc w:val="left"/>
      <w:pPr>
        <w:tabs>
          <w:tab w:val="num" w:pos="5040"/>
        </w:tabs>
        <w:ind w:left="5040" w:hanging="360"/>
      </w:pPr>
      <w:rPr>
        <w:rFonts w:ascii="Wingdings" w:hAnsi="Wingdings" w:hint="default"/>
      </w:rPr>
    </w:lvl>
    <w:lvl w:ilvl="7" w:tplc="CEF62AFC" w:tentative="1">
      <w:start w:val="1"/>
      <w:numFmt w:val="bullet"/>
      <w:lvlText w:val=""/>
      <w:lvlJc w:val="left"/>
      <w:pPr>
        <w:tabs>
          <w:tab w:val="num" w:pos="5760"/>
        </w:tabs>
        <w:ind w:left="5760" w:hanging="360"/>
      </w:pPr>
      <w:rPr>
        <w:rFonts w:ascii="Wingdings" w:hAnsi="Wingdings" w:hint="default"/>
      </w:rPr>
    </w:lvl>
    <w:lvl w:ilvl="8" w:tplc="6320346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yNTMzMTUwsDS2MDdX0lEKTi0uzszPAykwNK8FAFIJXzEtAAAA"/>
  </w:docVars>
  <w:rsids>
    <w:rsidRoot w:val="00FC2FDC"/>
    <w:rsid w:val="000033DA"/>
    <w:rsid w:val="000073A6"/>
    <w:rsid w:val="0001494B"/>
    <w:rsid w:val="00022140"/>
    <w:rsid w:val="000222B7"/>
    <w:rsid w:val="00024EBF"/>
    <w:rsid w:val="00033E47"/>
    <w:rsid w:val="000346A8"/>
    <w:rsid w:val="00040341"/>
    <w:rsid w:val="000435BD"/>
    <w:rsid w:val="00054504"/>
    <w:rsid w:val="0006449A"/>
    <w:rsid w:val="00065070"/>
    <w:rsid w:val="00066676"/>
    <w:rsid w:val="00067300"/>
    <w:rsid w:val="0007344A"/>
    <w:rsid w:val="00077D9C"/>
    <w:rsid w:val="00085978"/>
    <w:rsid w:val="00094A66"/>
    <w:rsid w:val="0009560F"/>
    <w:rsid w:val="00097AAB"/>
    <w:rsid w:val="000A04C2"/>
    <w:rsid w:val="000B31E8"/>
    <w:rsid w:val="000B4D96"/>
    <w:rsid w:val="000B76DC"/>
    <w:rsid w:val="000C44F0"/>
    <w:rsid w:val="000C6C84"/>
    <w:rsid w:val="000D2DED"/>
    <w:rsid w:val="000D4597"/>
    <w:rsid w:val="00102B58"/>
    <w:rsid w:val="0010449E"/>
    <w:rsid w:val="00107B51"/>
    <w:rsid w:val="00107CA0"/>
    <w:rsid w:val="00115CCD"/>
    <w:rsid w:val="00117D2E"/>
    <w:rsid w:val="0014031E"/>
    <w:rsid w:val="00141316"/>
    <w:rsid w:val="001547EF"/>
    <w:rsid w:val="00157A26"/>
    <w:rsid w:val="00157AFB"/>
    <w:rsid w:val="00170DA5"/>
    <w:rsid w:val="00180C3A"/>
    <w:rsid w:val="001856FD"/>
    <w:rsid w:val="001A1448"/>
    <w:rsid w:val="001A16FB"/>
    <w:rsid w:val="001A6897"/>
    <w:rsid w:val="001C08BF"/>
    <w:rsid w:val="001C0A2D"/>
    <w:rsid w:val="001C17A9"/>
    <w:rsid w:val="001D114D"/>
    <w:rsid w:val="001D324E"/>
    <w:rsid w:val="001D7A6D"/>
    <w:rsid w:val="001D7B42"/>
    <w:rsid w:val="001E198F"/>
    <w:rsid w:val="001F1409"/>
    <w:rsid w:val="001F158F"/>
    <w:rsid w:val="00202FD5"/>
    <w:rsid w:val="0022269D"/>
    <w:rsid w:val="00226433"/>
    <w:rsid w:val="00233458"/>
    <w:rsid w:val="002407CA"/>
    <w:rsid w:val="00243165"/>
    <w:rsid w:val="002439B9"/>
    <w:rsid w:val="00243E50"/>
    <w:rsid w:val="002501E5"/>
    <w:rsid w:val="0025701F"/>
    <w:rsid w:val="00264A88"/>
    <w:rsid w:val="00265A79"/>
    <w:rsid w:val="00270718"/>
    <w:rsid w:val="00275237"/>
    <w:rsid w:val="002861D9"/>
    <w:rsid w:val="00293499"/>
    <w:rsid w:val="00295385"/>
    <w:rsid w:val="0029589E"/>
    <w:rsid w:val="002A35A6"/>
    <w:rsid w:val="002A5D55"/>
    <w:rsid w:val="002A70CF"/>
    <w:rsid w:val="002B2A2C"/>
    <w:rsid w:val="002B5C2D"/>
    <w:rsid w:val="002B5D49"/>
    <w:rsid w:val="002B7AE8"/>
    <w:rsid w:val="002C422E"/>
    <w:rsid w:val="002C6B16"/>
    <w:rsid w:val="002D2AC3"/>
    <w:rsid w:val="002D3E93"/>
    <w:rsid w:val="002E1E3A"/>
    <w:rsid w:val="002E2021"/>
    <w:rsid w:val="002E4204"/>
    <w:rsid w:val="002F25B7"/>
    <w:rsid w:val="002F5019"/>
    <w:rsid w:val="00300BBA"/>
    <w:rsid w:val="003015AA"/>
    <w:rsid w:val="003020DA"/>
    <w:rsid w:val="003132CF"/>
    <w:rsid w:val="003146FC"/>
    <w:rsid w:val="00314AC4"/>
    <w:rsid w:val="00314F57"/>
    <w:rsid w:val="003154C8"/>
    <w:rsid w:val="00316E60"/>
    <w:rsid w:val="003177EB"/>
    <w:rsid w:val="00320C59"/>
    <w:rsid w:val="00320CBD"/>
    <w:rsid w:val="003216FE"/>
    <w:rsid w:val="00322203"/>
    <w:rsid w:val="003316AE"/>
    <w:rsid w:val="00332D12"/>
    <w:rsid w:val="00336D19"/>
    <w:rsid w:val="003445A2"/>
    <w:rsid w:val="00347656"/>
    <w:rsid w:val="00347921"/>
    <w:rsid w:val="00355FF5"/>
    <w:rsid w:val="0036760C"/>
    <w:rsid w:val="003720C2"/>
    <w:rsid w:val="00380438"/>
    <w:rsid w:val="0038172A"/>
    <w:rsid w:val="00386D55"/>
    <w:rsid w:val="00387C9B"/>
    <w:rsid w:val="0039070F"/>
    <w:rsid w:val="003920C9"/>
    <w:rsid w:val="00392120"/>
    <w:rsid w:val="003A174D"/>
    <w:rsid w:val="003B0904"/>
    <w:rsid w:val="003C0D90"/>
    <w:rsid w:val="003C3144"/>
    <w:rsid w:val="003D30A1"/>
    <w:rsid w:val="003D6C2C"/>
    <w:rsid w:val="003D7591"/>
    <w:rsid w:val="003F5F9C"/>
    <w:rsid w:val="003F70E3"/>
    <w:rsid w:val="004115EE"/>
    <w:rsid w:val="00416289"/>
    <w:rsid w:val="00422079"/>
    <w:rsid w:val="00424EBD"/>
    <w:rsid w:val="00425F6E"/>
    <w:rsid w:val="00432061"/>
    <w:rsid w:val="00433A39"/>
    <w:rsid w:val="00444477"/>
    <w:rsid w:val="00445A69"/>
    <w:rsid w:val="00446E0E"/>
    <w:rsid w:val="00453B97"/>
    <w:rsid w:val="004608A5"/>
    <w:rsid w:val="00461AAD"/>
    <w:rsid w:val="00463326"/>
    <w:rsid w:val="0046382B"/>
    <w:rsid w:val="0046622B"/>
    <w:rsid w:val="00467E94"/>
    <w:rsid w:val="004742D4"/>
    <w:rsid w:val="00485EDC"/>
    <w:rsid w:val="00486EE9"/>
    <w:rsid w:val="004903AA"/>
    <w:rsid w:val="00492771"/>
    <w:rsid w:val="00495B8E"/>
    <w:rsid w:val="004A0031"/>
    <w:rsid w:val="004A0D65"/>
    <w:rsid w:val="004A48AC"/>
    <w:rsid w:val="004A56F4"/>
    <w:rsid w:val="004B1833"/>
    <w:rsid w:val="004B2E4D"/>
    <w:rsid w:val="004B4FB5"/>
    <w:rsid w:val="004C0C64"/>
    <w:rsid w:val="004D15F3"/>
    <w:rsid w:val="004D4BBE"/>
    <w:rsid w:val="004E17EF"/>
    <w:rsid w:val="004E1961"/>
    <w:rsid w:val="004E2B01"/>
    <w:rsid w:val="004E301F"/>
    <w:rsid w:val="004F450E"/>
    <w:rsid w:val="004F5869"/>
    <w:rsid w:val="00502CA8"/>
    <w:rsid w:val="00502E86"/>
    <w:rsid w:val="00505434"/>
    <w:rsid w:val="00512898"/>
    <w:rsid w:val="005220FD"/>
    <w:rsid w:val="00531512"/>
    <w:rsid w:val="00534E25"/>
    <w:rsid w:val="00542029"/>
    <w:rsid w:val="00543A62"/>
    <w:rsid w:val="00546272"/>
    <w:rsid w:val="00555190"/>
    <w:rsid w:val="0055620C"/>
    <w:rsid w:val="00560C3E"/>
    <w:rsid w:val="0056590E"/>
    <w:rsid w:val="0057365D"/>
    <w:rsid w:val="00573CF7"/>
    <w:rsid w:val="00576944"/>
    <w:rsid w:val="00587735"/>
    <w:rsid w:val="0059264D"/>
    <w:rsid w:val="00593D7E"/>
    <w:rsid w:val="00596E30"/>
    <w:rsid w:val="005A05F9"/>
    <w:rsid w:val="005A2DE2"/>
    <w:rsid w:val="005A31DF"/>
    <w:rsid w:val="005A39A1"/>
    <w:rsid w:val="005B04D3"/>
    <w:rsid w:val="005B6C33"/>
    <w:rsid w:val="005C54A1"/>
    <w:rsid w:val="005D01C5"/>
    <w:rsid w:val="005D0612"/>
    <w:rsid w:val="005D1E23"/>
    <w:rsid w:val="005E10B3"/>
    <w:rsid w:val="005E271C"/>
    <w:rsid w:val="005E4787"/>
    <w:rsid w:val="005E790A"/>
    <w:rsid w:val="0060470A"/>
    <w:rsid w:val="0061401C"/>
    <w:rsid w:val="00614D63"/>
    <w:rsid w:val="006163D3"/>
    <w:rsid w:val="0061692B"/>
    <w:rsid w:val="00623160"/>
    <w:rsid w:val="006257DA"/>
    <w:rsid w:val="006547CF"/>
    <w:rsid w:val="0065671C"/>
    <w:rsid w:val="00657ED5"/>
    <w:rsid w:val="00664E8F"/>
    <w:rsid w:val="006727B5"/>
    <w:rsid w:val="00673D79"/>
    <w:rsid w:val="00680419"/>
    <w:rsid w:val="00681970"/>
    <w:rsid w:val="0069082C"/>
    <w:rsid w:val="00691379"/>
    <w:rsid w:val="006A34C6"/>
    <w:rsid w:val="006A4297"/>
    <w:rsid w:val="006A4B4E"/>
    <w:rsid w:val="006A5693"/>
    <w:rsid w:val="006B4953"/>
    <w:rsid w:val="006B4C07"/>
    <w:rsid w:val="006B5FA1"/>
    <w:rsid w:val="006C09CA"/>
    <w:rsid w:val="006C581F"/>
    <w:rsid w:val="006E0984"/>
    <w:rsid w:val="006E3BBB"/>
    <w:rsid w:val="006E3F01"/>
    <w:rsid w:val="006E3F6C"/>
    <w:rsid w:val="006E6581"/>
    <w:rsid w:val="006F699B"/>
    <w:rsid w:val="00701E19"/>
    <w:rsid w:val="0070320C"/>
    <w:rsid w:val="00705A3E"/>
    <w:rsid w:val="00706812"/>
    <w:rsid w:val="00707723"/>
    <w:rsid w:val="00717018"/>
    <w:rsid w:val="00717782"/>
    <w:rsid w:val="0072263D"/>
    <w:rsid w:val="00725B88"/>
    <w:rsid w:val="00726B55"/>
    <w:rsid w:val="00726BA8"/>
    <w:rsid w:val="007309A2"/>
    <w:rsid w:val="007327C3"/>
    <w:rsid w:val="00734628"/>
    <w:rsid w:val="00742666"/>
    <w:rsid w:val="007431C2"/>
    <w:rsid w:val="00743623"/>
    <w:rsid w:val="00752CD1"/>
    <w:rsid w:val="00770294"/>
    <w:rsid w:val="00770A8E"/>
    <w:rsid w:val="007811B6"/>
    <w:rsid w:val="00784C49"/>
    <w:rsid w:val="00785E2B"/>
    <w:rsid w:val="00790274"/>
    <w:rsid w:val="00790574"/>
    <w:rsid w:val="00790C26"/>
    <w:rsid w:val="00793890"/>
    <w:rsid w:val="00796ED8"/>
    <w:rsid w:val="00797AB6"/>
    <w:rsid w:val="007A0511"/>
    <w:rsid w:val="007A0BF6"/>
    <w:rsid w:val="007A285F"/>
    <w:rsid w:val="007B1792"/>
    <w:rsid w:val="007B2BE0"/>
    <w:rsid w:val="007B3B0A"/>
    <w:rsid w:val="007B3F79"/>
    <w:rsid w:val="007B552F"/>
    <w:rsid w:val="007B6137"/>
    <w:rsid w:val="007B663A"/>
    <w:rsid w:val="007B6AED"/>
    <w:rsid w:val="007C6200"/>
    <w:rsid w:val="007D7D5F"/>
    <w:rsid w:val="007E0614"/>
    <w:rsid w:val="007E24AE"/>
    <w:rsid w:val="007E7E07"/>
    <w:rsid w:val="007F28BC"/>
    <w:rsid w:val="007F4B5D"/>
    <w:rsid w:val="007F7AF8"/>
    <w:rsid w:val="008018C7"/>
    <w:rsid w:val="008039D1"/>
    <w:rsid w:val="008064DE"/>
    <w:rsid w:val="00806B58"/>
    <w:rsid w:val="008133BF"/>
    <w:rsid w:val="00814AC1"/>
    <w:rsid w:val="008202D9"/>
    <w:rsid w:val="008204A0"/>
    <w:rsid w:val="00831302"/>
    <w:rsid w:val="0083264D"/>
    <w:rsid w:val="0084426A"/>
    <w:rsid w:val="00851A4F"/>
    <w:rsid w:val="00854BC5"/>
    <w:rsid w:val="008555B1"/>
    <w:rsid w:val="00863955"/>
    <w:rsid w:val="00871FB3"/>
    <w:rsid w:val="00873297"/>
    <w:rsid w:val="0088021B"/>
    <w:rsid w:val="00883FAB"/>
    <w:rsid w:val="008946D2"/>
    <w:rsid w:val="008A161B"/>
    <w:rsid w:val="008A16A7"/>
    <w:rsid w:val="008A2DAF"/>
    <w:rsid w:val="008A3ABA"/>
    <w:rsid w:val="008A73BC"/>
    <w:rsid w:val="008A7413"/>
    <w:rsid w:val="008B1FE8"/>
    <w:rsid w:val="008B4FBA"/>
    <w:rsid w:val="008C500F"/>
    <w:rsid w:val="008C5088"/>
    <w:rsid w:val="008D357F"/>
    <w:rsid w:val="008D4968"/>
    <w:rsid w:val="008D5BEF"/>
    <w:rsid w:val="008D72C9"/>
    <w:rsid w:val="008D77C9"/>
    <w:rsid w:val="008D79A9"/>
    <w:rsid w:val="008E1DD4"/>
    <w:rsid w:val="008F12C1"/>
    <w:rsid w:val="008F3F23"/>
    <w:rsid w:val="008F6A63"/>
    <w:rsid w:val="00903F85"/>
    <w:rsid w:val="00920252"/>
    <w:rsid w:val="00921139"/>
    <w:rsid w:val="00923719"/>
    <w:rsid w:val="00926BA7"/>
    <w:rsid w:val="00934483"/>
    <w:rsid w:val="009550EF"/>
    <w:rsid w:val="0096036A"/>
    <w:rsid w:val="0096135C"/>
    <w:rsid w:val="009666E9"/>
    <w:rsid w:val="00971A2A"/>
    <w:rsid w:val="00972105"/>
    <w:rsid w:val="00990845"/>
    <w:rsid w:val="00991962"/>
    <w:rsid w:val="009924A6"/>
    <w:rsid w:val="009960C5"/>
    <w:rsid w:val="00996C9E"/>
    <w:rsid w:val="009976D9"/>
    <w:rsid w:val="009A001E"/>
    <w:rsid w:val="009A7934"/>
    <w:rsid w:val="009B303F"/>
    <w:rsid w:val="009B45DA"/>
    <w:rsid w:val="009B780D"/>
    <w:rsid w:val="009C10F3"/>
    <w:rsid w:val="009C2EF2"/>
    <w:rsid w:val="009D1C1F"/>
    <w:rsid w:val="009D2B93"/>
    <w:rsid w:val="009F1533"/>
    <w:rsid w:val="009F18E7"/>
    <w:rsid w:val="009F5547"/>
    <w:rsid w:val="009F7A35"/>
    <w:rsid w:val="00A05B04"/>
    <w:rsid w:val="00A16CB3"/>
    <w:rsid w:val="00A177D3"/>
    <w:rsid w:val="00A21162"/>
    <w:rsid w:val="00A31C19"/>
    <w:rsid w:val="00A32817"/>
    <w:rsid w:val="00A3321F"/>
    <w:rsid w:val="00A43812"/>
    <w:rsid w:val="00A4705A"/>
    <w:rsid w:val="00A471BB"/>
    <w:rsid w:val="00A52023"/>
    <w:rsid w:val="00A56ED0"/>
    <w:rsid w:val="00A57F50"/>
    <w:rsid w:val="00A605D9"/>
    <w:rsid w:val="00A60BB3"/>
    <w:rsid w:val="00A65F07"/>
    <w:rsid w:val="00A70A66"/>
    <w:rsid w:val="00A743B5"/>
    <w:rsid w:val="00A77E28"/>
    <w:rsid w:val="00A96074"/>
    <w:rsid w:val="00A972AF"/>
    <w:rsid w:val="00A97BE4"/>
    <w:rsid w:val="00AA1D87"/>
    <w:rsid w:val="00AA3B1B"/>
    <w:rsid w:val="00AA7538"/>
    <w:rsid w:val="00AB17A0"/>
    <w:rsid w:val="00AB2994"/>
    <w:rsid w:val="00AB364E"/>
    <w:rsid w:val="00AB5D61"/>
    <w:rsid w:val="00AB6A63"/>
    <w:rsid w:val="00AB7330"/>
    <w:rsid w:val="00AC3B6C"/>
    <w:rsid w:val="00AC7064"/>
    <w:rsid w:val="00AC7BE8"/>
    <w:rsid w:val="00AD26D0"/>
    <w:rsid w:val="00AD2954"/>
    <w:rsid w:val="00AD32DA"/>
    <w:rsid w:val="00AD68EE"/>
    <w:rsid w:val="00AD72D5"/>
    <w:rsid w:val="00AE33EE"/>
    <w:rsid w:val="00AE394C"/>
    <w:rsid w:val="00AE497C"/>
    <w:rsid w:val="00AE5381"/>
    <w:rsid w:val="00AF12B8"/>
    <w:rsid w:val="00AF4C69"/>
    <w:rsid w:val="00B01930"/>
    <w:rsid w:val="00B03BC6"/>
    <w:rsid w:val="00B040C1"/>
    <w:rsid w:val="00B04B7A"/>
    <w:rsid w:val="00B058C6"/>
    <w:rsid w:val="00B1562B"/>
    <w:rsid w:val="00B21EC6"/>
    <w:rsid w:val="00B34097"/>
    <w:rsid w:val="00B35EF2"/>
    <w:rsid w:val="00B41741"/>
    <w:rsid w:val="00B44753"/>
    <w:rsid w:val="00B45577"/>
    <w:rsid w:val="00B464AB"/>
    <w:rsid w:val="00B51FC3"/>
    <w:rsid w:val="00B55500"/>
    <w:rsid w:val="00B57379"/>
    <w:rsid w:val="00B5779A"/>
    <w:rsid w:val="00B6035E"/>
    <w:rsid w:val="00B606D9"/>
    <w:rsid w:val="00B60A63"/>
    <w:rsid w:val="00B75159"/>
    <w:rsid w:val="00B75328"/>
    <w:rsid w:val="00B779BD"/>
    <w:rsid w:val="00B90BF7"/>
    <w:rsid w:val="00B9169C"/>
    <w:rsid w:val="00B94845"/>
    <w:rsid w:val="00BA43E1"/>
    <w:rsid w:val="00BB0340"/>
    <w:rsid w:val="00BB0B50"/>
    <w:rsid w:val="00BB3E7D"/>
    <w:rsid w:val="00BB4D1B"/>
    <w:rsid w:val="00BC51B7"/>
    <w:rsid w:val="00BC530C"/>
    <w:rsid w:val="00BD33E7"/>
    <w:rsid w:val="00BD7E12"/>
    <w:rsid w:val="00BE6FAC"/>
    <w:rsid w:val="00BF14B6"/>
    <w:rsid w:val="00BF4999"/>
    <w:rsid w:val="00C01156"/>
    <w:rsid w:val="00C06060"/>
    <w:rsid w:val="00C06B65"/>
    <w:rsid w:val="00C10567"/>
    <w:rsid w:val="00C126A2"/>
    <w:rsid w:val="00C12A8B"/>
    <w:rsid w:val="00C17799"/>
    <w:rsid w:val="00C24EB4"/>
    <w:rsid w:val="00C26DFE"/>
    <w:rsid w:val="00C36BA2"/>
    <w:rsid w:val="00C42486"/>
    <w:rsid w:val="00C42A09"/>
    <w:rsid w:val="00C52103"/>
    <w:rsid w:val="00C564E0"/>
    <w:rsid w:val="00C5730E"/>
    <w:rsid w:val="00C66ADC"/>
    <w:rsid w:val="00C67914"/>
    <w:rsid w:val="00C701FD"/>
    <w:rsid w:val="00C74511"/>
    <w:rsid w:val="00C8216C"/>
    <w:rsid w:val="00C83CD5"/>
    <w:rsid w:val="00C8455E"/>
    <w:rsid w:val="00C901BC"/>
    <w:rsid w:val="00C91247"/>
    <w:rsid w:val="00C958D9"/>
    <w:rsid w:val="00C96BBA"/>
    <w:rsid w:val="00CA0A38"/>
    <w:rsid w:val="00CA545D"/>
    <w:rsid w:val="00CA621F"/>
    <w:rsid w:val="00CB2135"/>
    <w:rsid w:val="00CB2887"/>
    <w:rsid w:val="00CB4F62"/>
    <w:rsid w:val="00CB79AA"/>
    <w:rsid w:val="00CB79F6"/>
    <w:rsid w:val="00CC7424"/>
    <w:rsid w:val="00CD0C32"/>
    <w:rsid w:val="00CD3337"/>
    <w:rsid w:val="00CD3A9B"/>
    <w:rsid w:val="00CD6A3F"/>
    <w:rsid w:val="00CD6FEA"/>
    <w:rsid w:val="00CE070E"/>
    <w:rsid w:val="00CE4C0A"/>
    <w:rsid w:val="00CE5C18"/>
    <w:rsid w:val="00CE5E2B"/>
    <w:rsid w:val="00CE6218"/>
    <w:rsid w:val="00CE6ADE"/>
    <w:rsid w:val="00CF4427"/>
    <w:rsid w:val="00D0032E"/>
    <w:rsid w:val="00D012D5"/>
    <w:rsid w:val="00D02EA3"/>
    <w:rsid w:val="00D06E0D"/>
    <w:rsid w:val="00D20B96"/>
    <w:rsid w:val="00D20E31"/>
    <w:rsid w:val="00D2735A"/>
    <w:rsid w:val="00D27BAC"/>
    <w:rsid w:val="00D30F2E"/>
    <w:rsid w:val="00D32389"/>
    <w:rsid w:val="00D35B5A"/>
    <w:rsid w:val="00D42133"/>
    <w:rsid w:val="00D4320B"/>
    <w:rsid w:val="00D4723B"/>
    <w:rsid w:val="00D501BD"/>
    <w:rsid w:val="00D51973"/>
    <w:rsid w:val="00D6542C"/>
    <w:rsid w:val="00D80727"/>
    <w:rsid w:val="00D863A2"/>
    <w:rsid w:val="00D948EA"/>
    <w:rsid w:val="00D958CE"/>
    <w:rsid w:val="00DA16BF"/>
    <w:rsid w:val="00DA5D42"/>
    <w:rsid w:val="00DB1CCF"/>
    <w:rsid w:val="00DB29FB"/>
    <w:rsid w:val="00DB6BFB"/>
    <w:rsid w:val="00DB76D9"/>
    <w:rsid w:val="00DC42E8"/>
    <w:rsid w:val="00DC621F"/>
    <w:rsid w:val="00DD06DA"/>
    <w:rsid w:val="00DD4803"/>
    <w:rsid w:val="00DF78E3"/>
    <w:rsid w:val="00E03C49"/>
    <w:rsid w:val="00E0785D"/>
    <w:rsid w:val="00E25F68"/>
    <w:rsid w:val="00E27B8A"/>
    <w:rsid w:val="00E3682A"/>
    <w:rsid w:val="00E42618"/>
    <w:rsid w:val="00E42BA7"/>
    <w:rsid w:val="00E448A5"/>
    <w:rsid w:val="00E46D0F"/>
    <w:rsid w:val="00E621E3"/>
    <w:rsid w:val="00E62A7A"/>
    <w:rsid w:val="00E637CB"/>
    <w:rsid w:val="00E64FEC"/>
    <w:rsid w:val="00E67CD4"/>
    <w:rsid w:val="00E73BE1"/>
    <w:rsid w:val="00E770B9"/>
    <w:rsid w:val="00E801EE"/>
    <w:rsid w:val="00E81D3B"/>
    <w:rsid w:val="00E82975"/>
    <w:rsid w:val="00E85252"/>
    <w:rsid w:val="00E864D8"/>
    <w:rsid w:val="00E90D3B"/>
    <w:rsid w:val="00E91B99"/>
    <w:rsid w:val="00E96B5A"/>
    <w:rsid w:val="00EA1D4A"/>
    <w:rsid w:val="00EA1FF6"/>
    <w:rsid w:val="00EA72DD"/>
    <w:rsid w:val="00EB0F1B"/>
    <w:rsid w:val="00EB40EB"/>
    <w:rsid w:val="00EC1A1B"/>
    <w:rsid w:val="00EC203C"/>
    <w:rsid w:val="00ED1785"/>
    <w:rsid w:val="00ED27DF"/>
    <w:rsid w:val="00ED73C5"/>
    <w:rsid w:val="00EE1782"/>
    <w:rsid w:val="00EE55E5"/>
    <w:rsid w:val="00EF019D"/>
    <w:rsid w:val="00EF62C0"/>
    <w:rsid w:val="00EF649C"/>
    <w:rsid w:val="00EF6A4D"/>
    <w:rsid w:val="00EF6DF1"/>
    <w:rsid w:val="00F018F0"/>
    <w:rsid w:val="00F039F5"/>
    <w:rsid w:val="00F03B23"/>
    <w:rsid w:val="00F0416E"/>
    <w:rsid w:val="00F044CF"/>
    <w:rsid w:val="00F13A30"/>
    <w:rsid w:val="00F21F7C"/>
    <w:rsid w:val="00F263FC"/>
    <w:rsid w:val="00F331A2"/>
    <w:rsid w:val="00F427E9"/>
    <w:rsid w:val="00F47670"/>
    <w:rsid w:val="00F617D9"/>
    <w:rsid w:val="00F61BC7"/>
    <w:rsid w:val="00F67AA5"/>
    <w:rsid w:val="00F7357C"/>
    <w:rsid w:val="00F739D7"/>
    <w:rsid w:val="00F810B2"/>
    <w:rsid w:val="00F86A86"/>
    <w:rsid w:val="00F915D8"/>
    <w:rsid w:val="00F9555D"/>
    <w:rsid w:val="00F9683D"/>
    <w:rsid w:val="00F96B4B"/>
    <w:rsid w:val="00FA737B"/>
    <w:rsid w:val="00FB43B6"/>
    <w:rsid w:val="00FC0B76"/>
    <w:rsid w:val="00FC2FDC"/>
    <w:rsid w:val="00FC3DCC"/>
    <w:rsid w:val="00FC78DC"/>
    <w:rsid w:val="00FD7E52"/>
    <w:rsid w:val="00FF324C"/>
    <w:rsid w:val="00FF37FB"/>
    <w:rsid w:val="00FF4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CD2F66"/>
  <w15:docId w15:val="{BF9FE917-52A6-4AC3-8A45-96F0C82C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FDC"/>
    <w:rPr>
      <w:rFonts w:ascii="Verdana" w:hAnsi="Verdana"/>
      <w:szCs w:val="24"/>
    </w:rPr>
  </w:style>
  <w:style w:type="paragraph" w:styleId="Heading1">
    <w:name w:val="heading 1"/>
    <w:basedOn w:val="Normal"/>
    <w:next w:val="Normal"/>
    <w:link w:val="Heading1Char"/>
    <w:qFormat/>
    <w:rsid w:val="00FC2FD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F67AA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FC2FDC"/>
    <w:pPr>
      <w:keepNext/>
      <w:outlineLvl w:val="2"/>
    </w:pPr>
    <w:rPr>
      <w:rFonts w:ascii="Arial" w:eastAsia="SimSun" w:hAnsi="Arial" w:cs="Arial"/>
      <w:b/>
      <w:sz w:val="28"/>
      <w:szCs w:val="32"/>
      <w:lang w:eastAsia="sv-SE"/>
    </w:rPr>
  </w:style>
  <w:style w:type="paragraph" w:styleId="Heading4">
    <w:name w:val="heading 4"/>
    <w:basedOn w:val="Normal"/>
    <w:next w:val="Normal"/>
    <w:link w:val="Heading4Char"/>
    <w:uiPriority w:val="9"/>
    <w:qFormat/>
    <w:rsid w:val="00926BA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2FDC"/>
    <w:rPr>
      <w:color w:val="0000FF"/>
      <w:u w:val="single"/>
    </w:rPr>
  </w:style>
  <w:style w:type="character" w:styleId="CommentReference">
    <w:name w:val="annotation reference"/>
    <w:basedOn w:val="DefaultParagraphFont"/>
    <w:uiPriority w:val="99"/>
    <w:semiHidden/>
    <w:rsid w:val="00FC2FDC"/>
    <w:rPr>
      <w:sz w:val="16"/>
      <w:szCs w:val="16"/>
    </w:rPr>
  </w:style>
  <w:style w:type="paragraph" w:styleId="CommentText">
    <w:name w:val="annotation text"/>
    <w:basedOn w:val="Normal"/>
    <w:link w:val="CommentTextChar"/>
    <w:uiPriority w:val="99"/>
    <w:semiHidden/>
    <w:rsid w:val="00FC2FDC"/>
    <w:rPr>
      <w:szCs w:val="20"/>
    </w:rPr>
  </w:style>
  <w:style w:type="paragraph" w:styleId="BalloonText">
    <w:name w:val="Balloon Text"/>
    <w:basedOn w:val="Normal"/>
    <w:semiHidden/>
    <w:rsid w:val="00FC2FDC"/>
    <w:rPr>
      <w:rFonts w:ascii="Tahoma" w:hAnsi="Tahoma" w:cs="Tahoma"/>
      <w:sz w:val="16"/>
      <w:szCs w:val="16"/>
    </w:rPr>
  </w:style>
  <w:style w:type="character" w:customStyle="1" w:styleId="Heading1Char">
    <w:name w:val="Heading 1 Char"/>
    <w:basedOn w:val="DefaultParagraphFont"/>
    <w:link w:val="Heading1"/>
    <w:rsid w:val="00680419"/>
    <w:rPr>
      <w:rFonts w:ascii="Arial" w:hAnsi="Arial" w:cs="Arial"/>
      <w:b/>
      <w:bCs/>
      <w:kern w:val="32"/>
      <w:sz w:val="32"/>
      <w:szCs w:val="32"/>
      <w:lang w:val="en-US" w:eastAsia="en-US"/>
    </w:rPr>
  </w:style>
  <w:style w:type="paragraph" w:styleId="CommentSubject">
    <w:name w:val="annotation subject"/>
    <w:basedOn w:val="CommentText"/>
    <w:next w:val="CommentText"/>
    <w:semiHidden/>
    <w:rsid w:val="006A34C6"/>
    <w:rPr>
      <w:b/>
      <w:bCs/>
    </w:rPr>
  </w:style>
  <w:style w:type="paragraph" w:styleId="PlainText">
    <w:name w:val="Plain Text"/>
    <w:basedOn w:val="Normal"/>
    <w:link w:val="PlainTextChar"/>
    <w:uiPriority w:val="99"/>
    <w:unhideWhenUsed/>
    <w:rsid w:val="008F12C1"/>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8F12C1"/>
    <w:rPr>
      <w:rFonts w:ascii="Consolas" w:eastAsia="Calibri" w:hAnsi="Consolas" w:cs="Times New Roman"/>
      <w:sz w:val="21"/>
      <w:szCs w:val="21"/>
      <w:lang w:eastAsia="en-US"/>
    </w:rPr>
  </w:style>
  <w:style w:type="character" w:customStyle="1" w:styleId="Heading4Char">
    <w:name w:val="Heading 4 Char"/>
    <w:basedOn w:val="DefaultParagraphFont"/>
    <w:link w:val="Heading4"/>
    <w:uiPriority w:val="9"/>
    <w:rsid w:val="00926BA7"/>
    <w:rPr>
      <w:rFonts w:ascii="Calibri" w:eastAsia="Times New Roman" w:hAnsi="Calibri" w:cs="Times New Roman"/>
      <w:b/>
      <w:bCs/>
      <w:sz w:val="28"/>
      <w:szCs w:val="28"/>
      <w:lang w:val="en-US" w:eastAsia="en-US"/>
    </w:rPr>
  </w:style>
  <w:style w:type="character" w:customStyle="1" w:styleId="Heading3Char">
    <w:name w:val="Heading 3 Char"/>
    <w:basedOn w:val="DefaultParagraphFont"/>
    <w:link w:val="Heading3"/>
    <w:rsid w:val="006163D3"/>
    <w:rPr>
      <w:rFonts w:ascii="Arial" w:eastAsia="SimSun" w:hAnsi="Arial" w:cs="Arial"/>
      <w:b/>
      <w:sz w:val="28"/>
      <w:szCs w:val="32"/>
      <w:lang w:val="en-US" w:eastAsia="sv-SE"/>
    </w:rPr>
  </w:style>
  <w:style w:type="character" w:customStyle="1" w:styleId="CommentTextChar">
    <w:name w:val="Comment Text Char"/>
    <w:basedOn w:val="DefaultParagraphFont"/>
    <w:link w:val="CommentText"/>
    <w:uiPriority w:val="99"/>
    <w:semiHidden/>
    <w:rsid w:val="00E03C49"/>
    <w:rPr>
      <w:rFonts w:ascii="Verdana" w:hAnsi="Verdana"/>
      <w:lang w:val="en-US" w:eastAsia="en-US"/>
    </w:rPr>
  </w:style>
  <w:style w:type="paragraph" w:customStyle="1" w:styleId="style234">
    <w:name w:val="style234"/>
    <w:basedOn w:val="Normal"/>
    <w:rsid w:val="003216FE"/>
    <w:pPr>
      <w:spacing w:before="100" w:beforeAutospacing="1" w:after="100" w:afterAutospacing="1"/>
    </w:pPr>
    <w:rPr>
      <w:rFonts w:ascii="Times New Roman" w:hAnsi="Times New Roman"/>
      <w:sz w:val="24"/>
      <w:lang w:val="en-GB" w:eastAsia="en-GB"/>
    </w:rPr>
  </w:style>
  <w:style w:type="character" w:customStyle="1" w:styleId="apple-style-span">
    <w:name w:val="apple-style-span"/>
    <w:basedOn w:val="DefaultParagraphFont"/>
    <w:rsid w:val="0088021B"/>
  </w:style>
  <w:style w:type="paragraph" w:styleId="NormalWeb">
    <w:name w:val="Normal (Web)"/>
    <w:basedOn w:val="Normal"/>
    <w:uiPriority w:val="99"/>
    <w:unhideWhenUsed/>
    <w:rsid w:val="00E0785D"/>
    <w:pPr>
      <w:spacing w:before="100" w:beforeAutospacing="1" w:after="100" w:afterAutospacing="1"/>
    </w:pPr>
    <w:rPr>
      <w:rFonts w:ascii="Times New Roman" w:hAnsi="Times New Roman"/>
      <w:sz w:val="24"/>
      <w:lang w:val="en-GB" w:eastAsia="en-GB"/>
    </w:rPr>
  </w:style>
  <w:style w:type="paragraph" w:styleId="ListParagraph">
    <w:name w:val="List Paragraph"/>
    <w:basedOn w:val="Normal"/>
    <w:uiPriority w:val="34"/>
    <w:qFormat/>
    <w:rsid w:val="00320C59"/>
    <w:pPr>
      <w:ind w:left="720"/>
      <w:contextualSpacing/>
    </w:pPr>
    <w:rPr>
      <w:rFonts w:ascii="Times New Roman" w:hAnsi="Times New Roman"/>
      <w:sz w:val="24"/>
      <w:lang w:val="en-GB" w:eastAsia="en-GB"/>
    </w:rPr>
  </w:style>
  <w:style w:type="paragraph" w:styleId="Header">
    <w:name w:val="header"/>
    <w:basedOn w:val="Normal"/>
    <w:link w:val="HeaderChar"/>
    <w:uiPriority w:val="99"/>
    <w:unhideWhenUsed/>
    <w:rsid w:val="00555190"/>
    <w:pPr>
      <w:tabs>
        <w:tab w:val="center" w:pos="4513"/>
        <w:tab w:val="right" w:pos="9026"/>
      </w:tabs>
    </w:pPr>
  </w:style>
  <w:style w:type="character" w:customStyle="1" w:styleId="HeaderChar">
    <w:name w:val="Header Char"/>
    <w:basedOn w:val="DefaultParagraphFont"/>
    <w:link w:val="Header"/>
    <w:uiPriority w:val="99"/>
    <w:rsid w:val="00555190"/>
    <w:rPr>
      <w:rFonts w:ascii="Verdana" w:hAnsi="Verdana"/>
      <w:szCs w:val="24"/>
      <w:lang w:val="en-US" w:eastAsia="en-US"/>
    </w:rPr>
  </w:style>
  <w:style w:type="paragraph" w:styleId="Footer">
    <w:name w:val="footer"/>
    <w:basedOn w:val="Normal"/>
    <w:link w:val="FooterChar"/>
    <w:uiPriority w:val="99"/>
    <w:unhideWhenUsed/>
    <w:rsid w:val="00555190"/>
    <w:pPr>
      <w:tabs>
        <w:tab w:val="center" w:pos="4513"/>
        <w:tab w:val="right" w:pos="9026"/>
      </w:tabs>
    </w:pPr>
  </w:style>
  <w:style w:type="character" w:customStyle="1" w:styleId="FooterChar">
    <w:name w:val="Footer Char"/>
    <w:basedOn w:val="DefaultParagraphFont"/>
    <w:link w:val="Footer"/>
    <w:uiPriority w:val="99"/>
    <w:rsid w:val="00555190"/>
    <w:rPr>
      <w:rFonts w:ascii="Verdana" w:hAnsi="Verdana"/>
      <w:szCs w:val="24"/>
      <w:lang w:val="en-US" w:eastAsia="en-US"/>
    </w:rPr>
  </w:style>
  <w:style w:type="paragraph" w:customStyle="1" w:styleId="Standard">
    <w:name w:val="Standard"/>
    <w:rsid w:val="00264A88"/>
    <w:pPr>
      <w:widowControl w:val="0"/>
      <w:suppressAutoHyphens/>
      <w:autoSpaceDN w:val="0"/>
      <w:textAlignment w:val="baseline"/>
    </w:pPr>
    <w:rPr>
      <w:rFonts w:eastAsia="Lucida Sans Unicode" w:cs="Mangal"/>
      <w:kern w:val="3"/>
      <w:sz w:val="24"/>
      <w:szCs w:val="24"/>
      <w:lang w:val="en-GB" w:eastAsia="zh-CN" w:bidi="hi-IN"/>
    </w:rPr>
  </w:style>
  <w:style w:type="paragraph" w:styleId="Revision">
    <w:name w:val="Revision"/>
    <w:hidden/>
    <w:uiPriority w:val="99"/>
    <w:semiHidden/>
    <w:rsid w:val="00492771"/>
    <w:rPr>
      <w:rFonts w:ascii="Verdana" w:hAnsi="Verdana"/>
      <w:szCs w:val="24"/>
    </w:rPr>
  </w:style>
  <w:style w:type="character" w:customStyle="1" w:styleId="Heading2Char">
    <w:name w:val="Heading 2 Char"/>
    <w:basedOn w:val="DefaultParagraphFont"/>
    <w:link w:val="Heading2"/>
    <w:uiPriority w:val="9"/>
    <w:rsid w:val="00F67AA5"/>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2F25B7"/>
    <w:rPr>
      <w:color w:val="800080" w:themeColor="followedHyperlink"/>
      <w:u w:val="single"/>
    </w:rPr>
  </w:style>
  <w:style w:type="character" w:customStyle="1" w:styleId="UnresolvedMention1">
    <w:name w:val="Unresolved Mention1"/>
    <w:basedOn w:val="DefaultParagraphFont"/>
    <w:uiPriority w:val="99"/>
    <w:semiHidden/>
    <w:unhideWhenUsed/>
    <w:rsid w:val="00E73BE1"/>
    <w:rPr>
      <w:color w:val="808080"/>
      <w:shd w:val="clear" w:color="auto" w:fill="E6E6E6"/>
    </w:rPr>
  </w:style>
  <w:style w:type="character" w:customStyle="1" w:styleId="UnresolvedMention2">
    <w:name w:val="Unresolved Mention2"/>
    <w:basedOn w:val="DefaultParagraphFont"/>
    <w:uiPriority w:val="99"/>
    <w:semiHidden/>
    <w:unhideWhenUsed/>
    <w:rsid w:val="00A605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45026">
      <w:bodyDiv w:val="1"/>
      <w:marLeft w:val="0"/>
      <w:marRight w:val="0"/>
      <w:marTop w:val="0"/>
      <w:marBottom w:val="0"/>
      <w:divBdr>
        <w:top w:val="none" w:sz="0" w:space="0" w:color="auto"/>
        <w:left w:val="none" w:sz="0" w:space="0" w:color="auto"/>
        <w:bottom w:val="none" w:sz="0" w:space="0" w:color="auto"/>
        <w:right w:val="none" w:sz="0" w:space="0" w:color="auto"/>
      </w:divBdr>
    </w:div>
    <w:div w:id="268780743">
      <w:bodyDiv w:val="1"/>
      <w:marLeft w:val="0"/>
      <w:marRight w:val="0"/>
      <w:marTop w:val="0"/>
      <w:marBottom w:val="0"/>
      <w:divBdr>
        <w:top w:val="none" w:sz="0" w:space="0" w:color="auto"/>
        <w:left w:val="none" w:sz="0" w:space="0" w:color="auto"/>
        <w:bottom w:val="none" w:sz="0" w:space="0" w:color="auto"/>
        <w:right w:val="none" w:sz="0" w:space="0" w:color="auto"/>
      </w:divBdr>
      <w:divsChild>
        <w:div w:id="1179780330">
          <w:marLeft w:val="0"/>
          <w:marRight w:val="0"/>
          <w:marTop w:val="0"/>
          <w:marBottom w:val="0"/>
          <w:divBdr>
            <w:top w:val="none" w:sz="0" w:space="0" w:color="auto"/>
            <w:left w:val="none" w:sz="0" w:space="0" w:color="auto"/>
            <w:bottom w:val="none" w:sz="0" w:space="0" w:color="auto"/>
            <w:right w:val="none" w:sz="0" w:space="0" w:color="auto"/>
          </w:divBdr>
          <w:divsChild>
            <w:div w:id="1604650887">
              <w:marLeft w:val="0"/>
              <w:marRight w:val="0"/>
              <w:marTop w:val="0"/>
              <w:marBottom w:val="0"/>
              <w:divBdr>
                <w:top w:val="none" w:sz="0" w:space="0" w:color="auto"/>
                <w:left w:val="none" w:sz="0" w:space="0" w:color="auto"/>
                <w:bottom w:val="none" w:sz="0" w:space="0" w:color="auto"/>
                <w:right w:val="none" w:sz="0" w:space="0" w:color="auto"/>
              </w:divBdr>
              <w:divsChild>
                <w:div w:id="19292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867315">
      <w:bodyDiv w:val="1"/>
      <w:marLeft w:val="0"/>
      <w:marRight w:val="0"/>
      <w:marTop w:val="0"/>
      <w:marBottom w:val="0"/>
      <w:divBdr>
        <w:top w:val="none" w:sz="0" w:space="0" w:color="auto"/>
        <w:left w:val="none" w:sz="0" w:space="0" w:color="auto"/>
        <w:bottom w:val="none" w:sz="0" w:space="0" w:color="auto"/>
        <w:right w:val="none" w:sz="0" w:space="0" w:color="auto"/>
      </w:divBdr>
      <w:divsChild>
        <w:div w:id="416099033">
          <w:marLeft w:val="547"/>
          <w:marRight w:val="0"/>
          <w:marTop w:val="96"/>
          <w:marBottom w:val="0"/>
          <w:divBdr>
            <w:top w:val="none" w:sz="0" w:space="0" w:color="auto"/>
            <w:left w:val="none" w:sz="0" w:space="0" w:color="auto"/>
            <w:bottom w:val="none" w:sz="0" w:space="0" w:color="auto"/>
            <w:right w:val="none" w:sz="0" w:space="0" w:color="auto"/>
          </w:divBdr>
        </w:div>
        <w:div w:id="795414811">
          <w:marLeft w:val="547"/>
          <w:marRight w:val="0"/>
          <w:marTop w:val="96"/>
          <w:marBottom w:val="0"/>
          <w:divBdr>
            <w:top w:val="none" w:sz="0" w:space="0" w:color="auto"/>
            <w:left w:val="none" w:sz="0" w:space="0" w:color="auto"/>
            <w:bottom w:val="none" w:sz="0" w:space="0" w:color="auto"/>
            <w:right w:val="none" w:sz="0" w:space="0" w:color="auto"/>
          </w:divBdr>
        </w:div>
        <w:div w:id="904680709">
          <w:marLeft w:val="547"/>
          <w:marRight w:val="0"/>
          <w:marTop w:val="96"/>
          <w:marBottom w:val="0"/>
          <w:divBdr>
            <w:top w:val="none" w:sz="0" w:space="0" w:color="auto"/>
            <w:left w:val="none" w:sz="0" w:space="0" w:color="auto"/>
            <w:bottom w:val="none" w:sz="0" w:space="0" w:color="auto"/>
            <w:right w:val="none" w:sz="0" w:space="0" w:color="auto"/>
          </w:divBdr>
        </w:div>
        <w:div w:id="1018192991">
          <w:marLeft w:val="547"/>
          <w:marRight w:val="0"/>
          <w:marTop w:val="96"/>
          <w:marBottom w:val="0"/>
          <w:divBdr>
            <w:top w:val="none" w:sz="0" w:space="0" w:color="auto"/>
            <w:left w:val="none" w:sz="0" w:space="0" w:color="auto"/>
            <w:bottom w:val="none" w:sz="0" w:space="0" w:color="auto"/>
            <w:right w:val="none" w:sz="0" w:space="0" w:color="auto"/>
          </w:divBdr>
        </w:div>
        <w:div w:id="1111897381">
          <w:marLeft w:val="547"/>
          <w:marRight w:val="0"/>
          <w:marTop w:val="96"/>
          <w:marBottom w:val="0"/>
          <w:divBdr>
            <w:top w:val="none" w:sz="0" w:space="0" w:color="auto"/>
            <w:left w:val="none" w:sz="0" w:space="0" w:color="auto"/>
            <w:bottom w:val="none" w:sz="0" w:space="0" w:color="auto"/>
            <w:right w:val="none" w:sz="0" w:space="0" w:color="auto"/>
          </w:divBdr>
        </w:div>
        <w:div w:id="1115711241">
          <w:marLeft w:val="547"/>
          <w:marRight w:val="0"/>
          <w:marTop w:val="96"/>
          <w:marBottom w:val="0"/>
          <w:divBdr>
            <w:top w:val="none" w:sz="0" w:space="0" w:color="auto"/>
            <w:left w:val="none" w:sz="0" w:space="0" w:color="auto"/>
            <w:bottom w:val="none" w:sz="0" w:space="0" w:color="auto"/>
            <w:right w:val="none" w:sz="0" w:space="0" w:color="auto"/>
          </w:divBdr>
        </w:div>
        <w:div w:id="1257589894">
          <w:marLeft w:val="547"/>
          <w:marRight w:val="0"/>
          <w:marTop w:val="96"/>
          <w:marBottom w:val="0"/>
          <w:divBdr>
            <w:top w:val="none" w:sz="0" w:space="0" w:color="auto"/>
            <w:left w:val="none" w:sz="0" w:space="0" w:color="auto"/>
            <w:bottom w:val="none" w:sz="0" w:space="0" w:color="auto"/>
            <w:right w:val="none" w:sz="0" w:space="0" w:color="auto"/>
          </w:divBdr>
        </w:div>
        <w:div w:id="1615870324">
          <w:marLeft w:val="547"/>
          <w:marRight w:val="0"/>
          <w:marTop w:val="96"/>
          <w:marBottom w:val="0"/>
          <w:divBdr>
            <w:top w:val="none" w:sz="0" w:space="0" w:color="auto"/>
            <w:left w:val="none" w:sz="0" w:space="0" w:color="auto"/>
            <w:bottom w:val="none" w:sz="0" w:space="0" w:color="auto"/>
            <w:right w:val="none" w:sz="0" w:space="0" w:color="auto"/>
          </w:divBdr>
        </w:div>
        <w:div w:id="1696540522">
          <w:marLeft w:val="547"/>
          <w:marRight w:val="0"/>
          <w:marTop w:val="96"/>
          <w:marBottom w:val="0"/>
          <w:divBdr>
            <w:top w:val="none" w:sz="0" w:space="0" w:color="auto"/>
            <w:left w:val="none" w:sz="0" w:space="0" w:color="auto"/>
            <w:bottom w:val="none" w:sz="0" w:space="0" w:color="auto"/>
            <w:right w:val="none" w:sz="0" w:space="0" w:color="auto"/>
          </w:divBdr>
        </w:div>
      </w:divsChild>
    </w:div>
    <w:div w:id="656424170">
      <w:bodyDiv w:val="1"/>
      <w:marLeft w:val="0"/>
      <w:marRight w:val="0"/>
      <w:marTop w:val="0"/>
      <w:marBottom w:val="0"/>
      <w:divBdr>
        <w:top w:val="none" w:sz="0" w:space="0" w:color="auto"/>
        <w:left w:val="none" w:sz="0" w:space="0" w:color="auto"/>
        <w:bottom w:val="none" w:sz="0" w:space="0" w:color="auto"/>
        <w:right w:val="none" w:sz="0" w:space="0" w:color="auto"/>
      </w:divBdr>
    </w:div>
    <w:div w:id="792867229">
      <w:bodyDiv w:val="1"/>
      <w:marLeft w:val="0"/>
      <w:marRight w:val="0"/>
      <w:marTop w:val="0"/>
      <w:marBottom w:val="0"/>
      <w:divBdr>
        <w:top w:val="none" w:sz="0" w:space="0" w:color="auto"/>
        <w:left w:val="none" w:sz="0" w:space="0" w:color="auto"/>
        <w:bottom w:val="none" w:sz="0" w:space="0" w:color="auto"/>
        <w:right w:val="none" w:sz="0" w:space="0" w:color="auto"/>
      </w:divBdr>
    </w:div>
    <w:div w:id="811024652">
      <w:bodyDiv w:val="1"/>
      <w:marLeft w:val="0"/>
      <w:marRight w:val="0"/>
      <w:marTop w:val="0"/>
      <w:marBottom w:val="0"/>
      <w:divBdr>
        <w:top w:val="none" w:sz="0" w:space="0" w:color="auto"/>
        <w:left w:val="none" w:sz="0" w:space="0" w:color="auto"/>
        <w:bottom w:val="none" w:sz="0" w:space="0" w:color="auto"/>
        <w:right w:val="none" w:sz="0" w:space="0" w:color="auto"/>
      </w:divBdr>
      <w:divsChild>
        <w:div w:id="291718147">
          <w:marLeft w:val="0"/>
          <w:marRight w:val="0"/>
          <w:marTop w:val="0"/>
          <w:marBottom w:val="0"/>
          <w:divBdr>
            <w:top w:val="none" w:sz="0" w:space="0" w:color="auto"/>
            <w:left w:val="none" w:sz="0" w:space="0" w:color="auto"/>
            <w:bottom w:val="none" w:sz="0" w:space="0" w:color="auto"/>
            <w:right w:val="none" w:sz="0" w:space="0" w:color="auto"/>
          </w:divBdr>
          <w:divsChild>
            <w:div w:id="1568612559">
              <w:marLeft w:val="0"/>
              <w:marRight w:val="0"/>
              <w:marTop w:val="0"/>
              <w:marBottom w:val="0"/>
              <w:divBdr>
                <w:top w:val="none" w:sz="0" w:space="0" w:color="auto"/>
                <w:left w:val="none" w:sz="0" w:space="0" w:color="auto"/>
                <w:bottom w:val="none" w:sz="0" w:space="0" w:color="auto"/>
                <w:right w:val="none" w:sz="0" w:space="0" w:color="auto"/>
              </w:divBdr>
            </w:div>
            <w:div w:id="1685278778">
              <w:marLeft w:val="0"/>
              <w:marRight w:val="0"/>
              <w:marTop w:val="0"/>
              <w:marBottom w:val="0"/>
              <w:divBdr>
                <w:top w:val="none" w:sz="0" w:space="0" w:color="auto"/>
                <w:left w:val="none" w:sz="0" w:space="0" w:color="auto"/>
                <w:bottom w:val="none" w:sz="0" w:space="0" w:color="auto"/>
                <w:right w:val="none" w:sz="0" w:space="0" w:color="auto"/>
              </w:divBdr>
            </w:div>
          </w:divsChild>
        </w:div>
        <w:div w:id="1698652866">
          <w:marLeft w:val="0"/>
          <w:marRight w:val="0"/>
          <w:marTop w:val="0"/>
          <w:marBottom w:val="0"/>
          <w:divBdr>
            <w:top w:val="none" w:sz="0" w:space="0" w:color="auto"/>
            <w:left w:val="none" w:sz="0" w:space="0" w:color="auto"/>
            <w:bottom w:val="none" w:sz="0" w:space="0" w:color="auto"/>
            <w:right w:val="none" w:sz="0" w:space="0" w:color="auto"/>
          </w:divBdr>
          <w:divsChild>
            <w:div w:id="6137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33949">
      <w:bodyDiv w:val="1"/>
      <w:marLeft w:val="0"/>
      <w:marRight w:val="0"/>
      <w:marTop w:val="0"/>
      <w:marBottom w:val="0"/>
      <w:divBdr>
        <w:top w:val="none" w:sz="0" w:space="0" w:color="auto"/>
        <w:left w:val="none" w:sz="0" w:space="0" w:color="auto"/>
        <w:bottom w:val="none" w:sz="0" w:space="0" w:color="auto"/>
        <w:right w:val="none" w:sz="0" w:space="0" w:color="auto"/>
      </w:divBdr>
      <w:divsChild>
        <w:div w:id="103695476">
          <w:marLeft w:val="0"/>
          <w:marRight w:val="0"/>
          <w:marTop w:val="0"/>
          <w:marBottom w:val="0"/>
          <w:divBdr>
            <w:top w:val="none" w:sz="0" w:space="0" w:color="auto"/>
            <w:left w:val="none" w:sz="0" w:space="0" w:color="auto"/>
            <w:bottom w:val="none" w:sz="0" w:space="0" w:color="auto"/>
            <w:right w:val="none" w:sz="0" w:space="0" w:color="auto"/>
          </w:divBdr>
        </w:div>
        <w:div w:id="557595936">
          <w:marLeft w:val="0"/>
          <w:marRight w:val="0"/>
          <w:marTop w:val="0"/>
          <w:marBottom w:val="0"/>
          <w:divBdr>
            <w:top w:val="none" w:sz="0" w:space="0" w:color="auto"/>
            <w:left w:val="none" w:sz="0" w:space="0" w:color="auto"/>
            <w:bottom w:val="none" w:sz="0" w:space="0" w:color="auto"/>
            <w:right w:val="none" w:sz="0" w:space="0" w:color="auto"/>
          </w:divBdr>
        </w:div>
        <w:div w:id="787967737">
          <w:marLeft w:val="0"/>
          <w:marRight w:val="0"/>
          <w:marTop w:val="0"/>
          <w:marBottom w:val="0"/>
          <w:divBdr>
            <w:top w:val="none" w:sz="0" w:space="0" w:color="auto"/>
            <w:left w:val="none" w:sz="0" w:space="0" w:color="auto"/>
            <w:bottom w:val="none" w:sz="0" w:space="0" w:color="auto"/>
            <w:right w:val="none" w:sz="0" w:space="0" w:color="auto"/>
          </w:divBdr>
        </w:div>
        <w:div w:id="1525513795">
          <w:marLeft w:val="0"/>
          <w:marRight w:val="0"/>
          <w:marTop w:val="0"/>
          <w:marBottom w:val="0"/>
          <w:divBdr>
            <w:top w:val="none" w:sz="0" w:space="0" w:color="auto"/>
            <w:left w:val="none" w:sz="0" w:space="0" w:color="auto"/>
            <w:bottom w:val="none" w:sz="0" w:space="0" w:color="auto"/>
            <w:right w:val="none" w:sz="0" w:space="0" w:color="auto"/>
          </w:divBdr>
        </w:div>
        <w:div w:id="1940748520">
          <w:marLeft w:val="0"/>
          <w:marRight w:val="0"/>
          <w:marTop w:val="0"/>
          <w:marBottom w:val="0"/>
          <w:divBdr>
            <w:top w:val="none" w:sz="0" w:space="0" w:color="auto"/>
            <w:left w:val="none" w:sz="0" w:space="0" w:color="auto"/>
            <w:bottom w:val="none" w:sz="0" w:space="0" w:color="auto"/>
            <w:right w:val="none" w:sz="0" w:space="0" w:color="auto"/>
          </w:divBdr>
        </w:div>
        <w:div w:id="2107462304">
          <w:marLeft w:val="0"/>
          <w:marRight w:val="0"/>
          <w:marTop w:val="0"/>
          <w:marBottom w:val="0"/>
          <w:divBdr>
            <w:top w:val="none" w:sz="0" w:space="0" w:color="auto"/>
            <w:left w:val="none" w:sz="0" w:space="0" w:color="auto"/>
            <w:bottom w:val="none" w:sz="0" w:space="0" w:color="auto"/>
            <w:right w:val="none" w:sz="0" w:space="0" w:color="auto"/>
          </w:divBdr>
        </w:div>
        <w:div w:id="2117434967">
          <w:marLeft w:val="0"/>
          <w:marRight w:val="0"/>
          <w:marTop w:val="0"/>
          <w:marBottom w:val="0"/>
          <w:divBdr>
            <w:top w:val="none" w:sz="0" w:space="0" w:color="auto"/>
            <w:left w:val="none" w:sz="0" w:space="0" w:color="auto"/>
            <w:bottom w:val="none" w:sz="0" w:space="0" w:color="auto"/>
            <w:right w:val="none" w:sz="0" w:space="0" w:color="auto"/>
          </w:divBdr>
        </w:div>
      </w:divsChild>
    </w:div>
    <w:div w:id="900364043">
      <w:bodyDiv w:val="1"/>
      <w:marLeft w:val="0"/>
      <w:marRight w:val="0"/>
      <w:marTop w:val="0"/>
      <w:marBottom w:val="0"/>
      <w:divBdr>
        <w:top w:val="none" w:sz="0" w:space="0" w:color="auto"/>
        <w:left w:val="none" w:sz="0" w:space="0" w:color="auto"/>
        <w:bottom w:val="none" w:sz="0" w:space="0" w:color="auto"/>
        <w:right w:val="none" w:sz="0" w:space="0" w:color="auto"/>
      </w:divBdr>
    </w:div>
    <w:div w:id="1116364113">
      <w:bodyDiv w:val="1"/>
      <w:marLeft w:val="0"/>
      <w:marRight w:val="0"/>
      <w:marTop w:val="0"/>
      <w:marBottom w:val="0"/>
      <w:divBdr>
        <w:top w:val="none" w:sz="0" w:space="0" w:color="auto"/>
        <w:left w:val="none" w:sz="0" w:space="0" w:color="auto"/>
        <w:bottom w:val="none" w:sz="0" w:space="0" w:color="auto"/>
        <w:right w:val="none" w:sz="0" w:space="0" w:color="auto"/>
      </w:divBdr>
    </w:div>
    <w:div w:id="1209564475">
      <w:bodyDiv w:val="1"/>
      <w:marLeft w:val="0"/>
      <w:marRight w:val="0"/>
      <w:marTop w:val="0"/>
      <w:marBottom w:val="0"/>
      <w:divBdr>
        <w:top w:val="none" w:sz="0" w:space="0" w:color="auto"/>
        <w:left w:val="none" w:sz="0" w:space="0" w:color="auto"/>
        <w:bottom w:val="none" w:sz="0" w:space="0" w:color="auto"/>
        <w:right w:val="none" w:sz="0" w:space="0" w:color="auto"/>
      </w:divBdr>
      <w:divsChild>
        <w:div w:id="2022970248">
          <w:marLeft w:val="0"/>
          <w:marRight w:val="0"/>
          <w:marTop w:val="100"/>
          <w:marBottom w:val="100"/>
          <w:divBdr>
            <w:top w:val="none" w:sz="0" w:space="0" w:color="auto"/>
            <w:left w:val="none" w:sz="0" w:space="0" w:color="auto"/>
            <w:bottom w:val="none" w:sz="0" w:space="0" w:color="auto"/>
            <w:right w:val="none" w:sz="0" w:space="0" w:color="auto"/>
          </w:divBdr>
          <w:divsChild>
            <w:div w:id="1230652047">
              <w:marLeft w:val="0"/>
              <w:marRight w:val="0"/>
              <w:marTop w:val="0"/>
              <w:marBottom w:val="0"/>
              <w:divBdr>
                <w:top w:val="none" w:sz="0" w:space="0" w:color="auto"/>
                <w:left w:val="none" w:sz="0" w:space="0" w:color="auto"/>
                <w:bottom w:val="none" w:sz="0" w:space="0" w:color="auto"/>
                <w:right w:val="none" w:sz="0" w:space="0" w:color="auto"/>
              </w:divBdr>
              <w:divsChild>
                <w:div w:id="226842435">
                  <w:marLeft w:val="0"/>
                  <w:marRight w:val="0"/>
                  <w:marTop w:val="0"/>
                  <w:marBottom w:val="0"/>
                  <w:divBdr>
                    <w:top w:val="none" w:sz="0" w:space="0" w:color="auto"/>
                    <w:left w:val="none" w:sz="0" w:space="0" w:color="auto"/>
                    <w:bottom w:val="none" w:sz="0" w:space="0" w:color="auto"/>
                    <w:right w:val="none" w:sz="0" w:space="0" w:color="auto"/>
                  </w:divBdr>
                  <w:divsChild>
                    <w:div w:id="2092507305">
                      <w:marLeft w:val="0"/>
                      <w:marRight w:val="0"/>
                      <w:marTop w:val="0"/>
                      <w:marBottom w:val="0"/>
                      <w:divBdr>
                        <w:top w:val="none" w:sz="0" w:space="0" w:color="auto"/>
                        <w:left w:val="none" w:sz="0" w:space="0" w:color="auto"/>
                        <w:bottom w:val="none" w:sz="0" w:space="0" w:color="auto"/>
                        <w:right w:val="none" w:sz="0" w:space="0" w:color="auto"/>
                      </w:divBdr>
                      <w:divsChild>
                        <w:div w:id="20090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277227">
      <w:bodyDiv w:val="1"/>
      <w:marLeft w:val="0"/>
      <w:marRight w:val="0"/>
      <w:marTop w:val="0"/>
      <w:marBottom w:val="0"/>
      <w:divBdr>
        <w:top w:val="none" w:sz="0" w:space="0" w:color="auto"/>
        <w:left w:val="none" w:sz="0" w:space="0" w:color="auto"/>
        <w:bottom w:val="none" w:sz="0" w:space="0" w:color="auto"/>
        <w:right w:val="none" w:sz="0" w:space="0" w:color="auto"/>
      </w:divBdr>
      <w:divsChild>
        <w:div w:id="648946596">
          <w:marLeft w:val="0"/>
          <w:marRight w:val="0"/>
          <w:marTop w:val="367"/>
          <w:marBottom w:val="0"/>
          <w:divBdr>
            <w:top w:val="none" w:sz="0" w:space="0" w:color="auto"/>
            <w:left w:val="none" w:sz="0" w:space="0" w:color="auto"/>
            <w:bottom w:val="none" w:sz="0" w:space="0" w:color="auto"/>
            <w:right w:val="none" w:sz="0" w:space="0" w:color="auto"/>
          </w:divBdr>
          <w:divsChild>
            <w:div w:id="18594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53157">
      <w:bodyDiv w:val="1"/>
      <w:marLeft w:val="0"/>
      <w:marRight w:val="0"/>
      <w:marTop w:val="0"/>
      <w:marBottom w:val="0"/>
      <w:divBdr>
        <w:top w:val="none" w:sz="0" w:space="0" w:color="auto"/>
        <w:left w:val="none" w:sz="0" w:space="0" w:color="auto"/>
        <w:bottom w:val="none" w:sz="0" w:space="0" w:color="auto"/>
        <w:right w:val="none" w:sz="0" w:space="0" w:color="auto"/>
      </w:divBdr>
    </w:div>
    <w:div w:id="1633948602">
      <w:bodyDiv w:val="1"/>
      <w:marLeft w:val="0"/>
      <w:marRight w:val="0"/>
      <w:marTop w:val="0"/>
      <w:marBottom w:val="0"/>
      <w:divBdr>
        <w:top w:val="none" w:sz="0" w:space="0" w:color="auto"/>
        <w:left w:val="none" w:sz="0" w:space="0" w:color="auto"/>
        <w:bottom w:val="none" w:sz="0" w:space="0" w:color="auto"/>
        <w:right w:val="none" w:sz="0" w:space="0" w:color="auto"/>
      </w:divBdr>
      <w:divsChild>
        <w:div w:id="1013316">
          <w:marLeft w:val="0"/>
          <w:marRight w:val="0"/>
          <w:marTop w:val="0"/>
          <w:marBottom w:val="0"/>
          <w:divBdr>
            <w:top w:val="none" w:sz="0" w:space="0" w:color="auto"/>
            <w:left w:val="none" w:sz="0" w:space="0" w:color="auto"/>
            <w:bottom w:val="none" w:sz="0" w:space="0" w:color="auto"/>
            <w:right w:val="none" w:sz="0" w:space="0" w:color="auto"/>
          </w:divBdr>
        </w:div>
        <w:div w:id="915895103">
          <w:marLeft w:val="0"/>
          <w:marRight w:val="0"/>
          <w:marTop w:val="0"/>
          <w:marBottom w:val="0"/>
          <w:divBdr>
            <w:top w:val="none" w:sz="0" w:space="0" w:color="auto"/>
            <w:left w:val="none" w:sz="0" w:space="0" w:color="auto"/>
            <w:bottom w:val="none" w:sz="0" w:space="0" w:color="auto"/>
            <w:right w:val="none" w:sz="0" w:space="0" w:color="auto"/>
          </w:divBdr>
        </w:div>
        <w:div w:id="1733187963">
          <w:marLeft w:val="0"/>
          <w:marRight w:val="0"/>
          <w:marTop w:val="0"/>
          <w:marBottom w:val="0"/>
          <w:divBdr>
            <w:top w:val="none" w:sz="0" w:space="0" w:color="auto"/>
            <w:left w:val="none" w:sz="0" w:space="0" w:color="auto"/>
            <w:bottom w:val="none" w:sz="0" w:space="0" w:color="auto"/>
            <w:right w:val="none" w:sz="0" w:space="0" w:color="auto"/>
          </w:divBdr>
        </w:div>
      </w:divsChild>
    </w:div>
    <w:div w:id="1822113987">
      <w:bodyDiv w:val="1"/>
      <w:marLeft w:val="0"/>
      <w:marRight w:val="0"/>
      <w:marTop w:val="0"/>
      <w:marBottom w:val="0"/>
      <w:divBdr>
        <w:top w:val="none" w:sz="0" w:space="0" w:color="auto"/>
        <w:left w:val="none" w:sz="0" w:space="0" w:color="auto"/>
        <w:bottom w:val="none" w:sz="0" w:space="0" w:color="auto"/>
        <w:right w:val="none" w:sz="0" w:space="0" w:color="auto"/>
      </w:divBdr>
      <w:divsChild>
        <w:div w:id="1407217461">
          <w:marLeft w:val="0"/>
          <w:marRight w:val="0"/>
          <w:marTop w:val="0"/>
          <w:marBottom w:val="0"/>
          <w:divBdr>
            <w:top w:val="none" w:sz="0" w:space="0" w:color="auto"/>
            <w:left w:val="none" w:sz="0" w:space="0" w:color="auto"/>
            <w:bottom w:val="none" w:sz="0" w:space="0" w:color="auto"/>
            <w:right w:val="none" w:sz="0" w:space="0" w:color="auto"/>
          </w:divBdr>
          <w:divsChild>
            <w:div w:id="1487084685">
              <w:marLeft w:val="0"/>
              <w:marRight w:val="0"/>
              <w:marTop w:val="0"/>
              <w:marBottom w:val="0"/>
              <w:divBdr>
                <w:top w:val="none" w:sz="0" w:space="0" w:color="auto"/>
                <w:left w:val="none" w:sz="0" w:space="0" w:color="auto"/>
                <w:bottom w:val="none" w:sz="0" w:space="0" w:color="auto"/>
                <w:right w:val="none" w:sz="0" w:space="0" w:color="auto"/>
              </w:divBdr>
              <w:divsChild>
                <w:div w:id="1758742535">
                  <w:marLeft w:val="0"/>
                  <w:marRight w:val="0"/>
                  <w:marTop w:val="0"/>
                  <w:marBottom w:val="0"/>
                  <w:divBdr>
                    <w:top w:val="none" w:sz="0" w:space="0" w:color="auto"/>
                    <w:left w:val="none" w:sz="0" w:space="0" w:color="auto"/>
                    <w:bottom w:val="none" w:sz="0" w:space="0" w:color="auto"/>
                    <w:right w:val="none" w:sz="0" w:space="0" w:color="auto"/>
                  </w:divBdr>
                  <w:divsChild>
                    <w:div w:id="471412915">
                      <w:marLeft w:val="0"/>
                      <w:marRight w:val="0"/>
                      <w:marTop w:val="0"/>
                      <w:marBottom w:val="0"/>
                      <w:divBdr>
                        <w:top w:val="none" w:sz="0" w:space="0" w:color="auto"/>
                        <w:left w:val="none" w:sz="0" w:space="0" w:color="auto"/>
                        <w:bottom w:val="none" w:sz="0" w:space="0" w:color="auto"/>
                        <w:right w:val="none" w:sz="0" w:space="0" w:color="auto"/>
                      </w:divBdr>
                      <w:divsChild>
                        <w:div w:id="14051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99193">
              <w:marLeft w:val="0"/>
              <w:marRight w:val="0"/>
              <w:marTop w:val="0"/>
              <w:marBottom w:val="0"/>
              <w:divBdr>
                <w:top w:val="none" w:sz="0" w:space="0" w:color="auto"/>
                <w:left w:val="none" w:sz="0" w:space="0" w:color="auto"/>
                <w:bottom w:val="none" w:sz="0" w:space="0" w:color="auto"/>
                <w:right w:val="none" w:sz="0" w:space="0" w:color="auto"/>
              </w:divBdr>
              <w:divsChild>
                <w:div w:id="1909266559">
                  <w:marLeft w:val="0"/>
                  <w:marRight w:val="0"/>
                  <w:marTop w:val="0"/>
                  <w:marBottom w:val="0"/>
                  <w:divBdr>
                    <w:top w:val="none" w:sz="0" w:space="0" w:color="auto"/>
                    <w:left w:val="none" w:sz="0" w:space="0" w:color="auto"/>
                    <w:bottom w:val="none" w:sz="0" w:space="0" w:color="auto"/>
                    <w:right w:val="none" w:sz="0" w:space="0" w:color="auto"/>
                  </w:divBdr>
                  <w:divsChild>
                    <w:div w:id="1460339188">
                      <w:marLeft w:val="0"/>
                      <w:marRight w:val="0"/>
                      <w:marTop w:val="0"/>
                      <w:marBottom w:val="0"/>
                      <w:divBdr>
                        <w:top w:val="none" w:sz="0" w:space="0" w:color="auto"/>
                        <w:left w:val="none" w:sz="0" w:space="0" w:color="auto"/>
                        <w:bottom w:val="none" w:sz="0" w:space="0" w:color="auto"/>
                        <w:right w:val="none" w:sz="0" w:space="0" w:color="auto"/>
                      </w:divBdr>
                      <w:divsChild>
                        <w:div w:id="13704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48741">
              <w:marLeft w:val="0"/>
              <w:marRight w:val="0"/>
              <w:marTop w:val="0"/>
              <w:marBottom w:val="0"/>
              <w:divBdr>
                <w:top w:val="none" w:sz="0" w:space="0" w:color="auto"/>
                <w:left w:val="none" w:sz="0" w:space="0" w:color="auto"/>
                <w:bottom w:val="none" w:sz="0" w:space="0" w:color="auto"/>
                <w:right w:val="none" w:sz="0" w:space="0" w:color="auto"/>
              </w:divBdr>
              <w:divsChild>
                <w:div w:id="1033844706">
                  <w:marLeft w:val="0"/>
                  <w:marRight w:val="0"/>
                  <w:marTop w:val="0"/>
                  <w:marBottom w:val="0"/>
                  <w:divBdr>
                    <w:top w:val="none" w:sz="0" w:space="0" w:color="auto"/>
                    <w:left w:val="none" w:sz="0" w:space="0" w:color="auto"/>
                    <w:bottom w:val="none" w:sz="0" w:space="0" w:color="auto"/>
                    <w:right w:val="none" w:sz="0" w:space="0" w:color="auto"/>
                  </w:divBdr>
                  <w:divsChild>
                    <w:div w:id="1678000651">
                      <w:marLeft w:val="0"/>
                      <w:marRight w:val="0"/>
                      <w:marTop w:val="0"/>
                      <w:marBottom w:val="0"/>
                      <w:divBdr>
                        <w:top w:val="none" w:sz="0" w:space="0" w:color="auto"/>
                        <w:left w:val="none" w:sz="0" w:space="0" w:color="auto"/>
                        <w:bottom w:val="none" w:sz="0" w:space="0" w:color="auto"/>
                        <w:right w:val="none" w:sz="0" w:space="0" w:color="auto"/>
                      </w:divBdr>
                      <w:divsChild>
                        <w:div w:id="1361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67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uth.clay@trelleborg.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lleborg.com/en/applied-technologies/products/embedded--rail--syste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elleborg.com/applied-technolog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cations@metroalliance.co.uk" TargetMode="External"/><Relationship Id="rId5" Type="http://schemas.openxmlformats.org/officeDocument/2006/relationships/numbering" Target="numbering.xml"/><Relationship Id="rId15" Type="http://schemas.openxmlformats.org/officeDocument/2006/relationships/hyperlink" Target="https://www.linkedin.com/company/trelleborg-applied-technologi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Trelleborg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F10C6E33FB95468687094EF7F2257A" ma:contentTypeVersion="0" ma:contentTypeDescription="Create a new document." ma:contentTypeScope="" ma:versionID="2eaa25e6983083a01c0ed08112941e5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936B9-610B-4FE0-A108-62C5365E3D05}">
  <ds:schemaRefs>
    <ds:schemaRef ds:uri="http://schemas.microsoft.com/sharepoint/v3/contenttype/forms"/>
  </ds:schemaRefs>
</ds:datastoreItem>
</file>

<file path=customXml/itemProps2.xml><?xml version="1.0" encoding="utf-8"?>
<ds:datastoreItem xmlns:ds="http://schemas.openxmlformats.org/officeDocument/2006/customXml" ds:itemID="{4FF642FD-70B3-423F-9F1C-5DF93C6438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D07081-6EBE-4B2D-A94C-CBD406A4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75F6E33-8CA4-4EFF-9F78-5A7A5967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IAS b2b</Company>
  <LinksUpToDate>false</LinksUpToDate>
  <CharactersWithSpaces>4453</CharactersWithSpaces>
  <SharedDoc>false</SharedDoc>
  <HLinks>
    <vt:vector size="12" baseType="variant">
      <vt:variant>
        <vt:i4>3604542</vt:i4>
      </vt:variant>
      <vt:variant>
        <vt:i4>3</vt:i4>
      </vt:variant>
      <vt:variant>
        <vt:i4>0</vt:i4>
      </vt:variant>
      <vt:variant>
        <vt:i4>5</vt:i4>
      </vt:variant>
      <vt:variant>
        <vt:lpwstr>http://www.trelleborg.com/offshore</vt:lpwstr>
      </vt:variant>
      <vt:variant>
        <vt:lpwstr/>
      </vt:variant>
      <vt:variant>
        <vt:i4>7864395</vt:i4>
      </vt:variant>
      <vt:variant>
        <vt:i4>0</vt:i4>
      </vt:variant>
      <vt:variant>
        <vt:i4>0</vt:i4>
      </vt:variant>
      <vt:variant>
        <vt:i4>5</vt:i4>
      </vt:variant>
      <vt:variant>
        <vt:lpwstr>mailto:nikki.backler@iasb2b.com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Wheble</dc:creator>
  <cp:lastModifiedBy>Ruth Clay</cp:lastModifiedBy>
  <cp:revision>2</cp:revision>
  <cp:lastPrinted>2017-02-20T11:11:00Z</cp:lastPrinted>
  <dcterms:created xsi:type="dcterms:W3CDTF">2018-06-11T13:42:00Z</dcterms:created>
  <dcterms:modified xsi:type="dcterms:W3CDTF">2018-06-11T13:42:00Z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0x010100C4F10C6E33FB95468687094EF7F2257A</vt:lpwstr>
  </property>
  <property fmtid="{D5CDD505-2E9C-101B-9397-08002B2CF9AE}" pid="3" name="Addo_DocID">
    <vt:lpwstr>f17783be-9c50-43a5-ad6b-88beb57cfd1d</vt:lpwstr>
  </property>
</Properties>
</file>